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jc w:val="center"/>
        <w:rPr>
          <w:rFonts w:hint="eastAsia" w:ascii="方正小标宋简体" w:hAnsi="宋体" w:eastAsia="方正小标宋简体"/>
          <w:color w:val="FF0000"/>
          <w:spacing w:val="0"/>
          <w:w w:val="80"/>
          <w:sz w:val="96"/>
          <w:szCs w:val="96"/>
        </w:rPr>
      </w:pPr>
    </w:p>
    <w:p>
      <w:pPr>
        <w:jc w:val="center"/>
        <w:rPr>
          <w:rFonts w:hint="eastAsia" w:ascii="方正小标宋简体" w:eastAsia="方正小标宋简体"/>
          <w:spacing w:val="0"/>
          <w:w w:val="80"/>
        </w:rPr>
      </w:pPr>
      <w:r>
        <w:rPr>
          <w:rFonts w:hint="eastAsia" w:ascii="方正小标宋简体" w:hAnsi="宋体" w:eastAsia="方正小标宋简体"/>
          <w:color w:val="FF0000"/>
          <w:spacing w:val="0"/>
          <w:w w:val="80"/>
          <w:sz w:val="96"/>
          <w:szCs w:val="96"/>
        </w:rPr>
        <w:t>福建省教育厅办公室文件</w:t>
      </w:r>
    </w:p>
    <w:p>
      <w:pPr>
        <w:rPr>
          <w:rFonts w:hint="eastAsia" w:ascii="方正小标宋简体" w:eastAsia="方正小标宋简体"/>
        </w:rPr>
      </w:pPr>
    </w:p>
    <w:p>
      <w:pPr>
        <w:rPr>
          <w:rFonts w:hint="eastAsia" w:ascii="方正小标宋简体" w:eastAsia="方正小标宋简体"/>
        </w:rPr>
      </w:pPr>
    </w:p>
    <w:p>
      <w:pPr>
        <w:spacing w:line="660" w:lineRule="exact"/>
        <w:jc w:val="center"/>
        <w:rPr>
          <w:rFonts w:hint="eastAsia" w:ascii="仿宋_GB2312"/>
          <w:szCs w:val="32"/>
          <w:lang w:val="en-US" w:eastAsia="zh-CN"/>
        </w:rPr>
      </w:pPr>
      <w:r>
        <w:rPr>
          <w:rFonts w:hint="eastAsia" w:ascii="仿宋_GB2312"/>
          <w:szCs w:val="32"/>
        </w:rPr>
        <w:t>闽</w:t>
      </w:r>
      <w:r>
        <w:rPr>
          <w:rFonts w:hint="eastAsia" w:ascii="仿宋_GB2312"/>
          <w:szCs w:val="32"/>
          <w:lang w:eastAsia="zh-CN"/>
        </w:rPr>
        <w:t>教办师</w:t>
      </w:r>
      <w:r>
        <w:rPr>
          <w:rFonts w:hint="eastAsia" w:ascii="仿宋_GB2312"/>
          <w:szCs w:val="32"/>
        </w:rPr>
        <w:t>〔</w:t>
      </w:r>
      <w:r>
        <w:rPr>
          <w:rFonts w:ascii="仿宋_GB2312"/>
          <w:szCs w:val="32"/>
        </w:rPr>
        <w:t>2018</w:t>
      </w:r>
      <w:r>
        <w:rPr>
          <w:rFonts w:hint="eastAsia" w:ascii="仿宋_GB2312"/>
          <w:szCs w:val="32"/>
        </w:rPr>
        <w:t>〕</w:t>
      </w:r>
      <w:r>
        <w:rPr>
          <w:rFonts w:hint="eastAsia" w:ascii="仿宋_GB2312"/>
          <w:szCs w:val="32"/>
          <w:lang w:val="en-US" w:eastAsia="zh-CN"/>
        </w:rPr>
        <w:t>62号</w:t>
      </w:r>
      <w:bookmarkStart w:id="1" w:name="_GoBack"/>
      <w:bookmarkEnd w:id="1"/>
    </w:p>
    <w:p>
      <w:pPr>
        <w:keepNext w:val="0"/>
        <w:keepLines w:val="0"/>
        <w:pageBreakBefore w:val="0"/>
        <w:widowControl w:val="0"/>
        <w:kinsoku/>
        <w:wordWrap/>
        <w:overflowPunct/>
        <w:topLinePunct w:val="0"/>
        <w:autoSpaceDE/>
        <w:autoSpaceDN/>
        <w:bidi w:val="0"/>
        <w:adjustRightInd/>
        <w:snapToGrid/>
        <w:spacing w:line="900" w:lineRule="exact"/>
        <w:ind w:left="0" w:leftChars="0" w:right="0" w:rightChars="0" w:firstLine="0" w:firstLineChars="0"/>
        <w:jc w:val="center"/>
        <w:textAlignment w:val="auto"/>
        <w:outlineLvl w:val="9"/>
        <w:rPr>
          <w:rFonts w:hint="eastAsia" w:ascii="仿宋_GB2312"/>
          <w:szCs w:val="32"/>
          <w:lang w:val="en-US" w:eastAsia="zh-CN"/>
        </w:rPr>
      </w:pPr>
      <w:r>
        <w:rPr>
          <w:rFonts w:hint="eastAsia" w:ascii="方正小标宋简体" w:eastAsia="方正小标宋简体"/>
        </w:rPr>
        <w:pict>
          <v:line id="_x0000_s1030" o:spid="_x0000_s1030" o:spt="20" style="position:absolute;left:0pt;margin-left:2.5pt;margin-top:10.9pt;height:0pt;width:430.5pt;z-index:251670528;mso-width-relative:page;mso-height-relative:page;" filled="f" stroked="t" coordsize="21600,21600">
            <v:path arrowok="t"/>
            <v:fill on="f" focussize="0,0"/>
            <v:stroke weight="2.25pt" color="#FF0000"/>
            <v:imagedata o:title=""/>
            <o:lock v:ext="edit"/>
          </v:line>
        </w:pict>
      </w:r>
    </w:p>
    <w:p>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0" w:firstLineChars="0"/>
        <w:jc w:val="center"/>
        <w:textAlignment w:val="auto"/>
        <w:outlineLvl w:val="9"/>
        <w:rPr>
          <w:rFonts w:ascii="方正小标宋简体" w:eastAsia="方正小标宋简体"/>
          <w:sz w:val="44"/>
        </w:rPr>
      </w:pPr>
      <w:r>
        <w:rPr>
          <w:rFonts w:hint="eastAsia" w:ascii="方正小标宋简体" w:eastAsia="方正小标宋简体"/>
          <w:sz w:val="44"/>
        </w:rPr>
        <w:t>福建省教育厅办公室关于做好</w:t>
      </w:r>
      <w:r>
        <w:rPr>
          <w:rFonts w:ascii="方正小标宋简体" w:eastAsia="方正小标宋简体"/>
          <w:sz w:val="44"/>
        </w:rPr>
        <w:t>2018</w:t>
      </w:r>
      <w:r>
        <w:rPr>
          <w:rFonts w:hint="eastAsia" w:ascii="方正小标宋简体" w:eastAsia="方正小标宋简体"/>
          <w:sz w:val="44"/>
        </w:rPr>
        <w:t>年</w:t>
      </w:r>
    </w:p>
    <w:p>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0" w:firstLineChars="0"/>
        <w:jc w:val="center"/>
        <w:textAlignment w:val="auto"/>
        <w:outlineLvl w:val="9"/>
        <w:rPr>
          <w:rFonts w:ascii="方正小标宋简体" w:eastAsia="方正小标宋简体"/>
          <w:sz w:val="44"/>
        </w:rPr>
      </w:pPr>
      <w:r>
        <w:rPr>
          <w:rFonts w:hint="eastAsia" w:ascii="方正小标宋简体" w:eastAsia="方正小标宋简体"/>
          <w:sz w:val="44"/>
        </w:rPr>
        <w:t>百千万人才工程省级人选</w:t>
      </w:r>
    </w:p>
    <w:p>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0" w:firstLineChars="0"/>
        <w:jc w:val="center"/>
        <w:textAlignment w:val="auto"/>
        <w:outlineLvl w:val="9"/>
        <w:rPr>
          <w:rFonts w:ascii="方正小标宋简体" w:eastAsia="方正小标宋简体"/>
          <w:sz w:val="44"/>
        </w:rPr>
      </w:pPr>
      <w:r>
        <w:rPr>
          <w:rFonts w:hint="eastAsia" w:ascii="方正小标宋简体" w:eastAsia="方正小标宋简体"/>
          <w:sz w:val="44"/>
        </w:rPr>
        <w:t>申报推荐工作的通知</w:t>
      </w:r>
    </w:p>
    <w:p>
      <w:pPr>
        <w:shd w:val="clear" w:color="auto" w:fill="FFFFFF"/>
        <w:spacing w:line="600" w:lineRule="exact"/>
        <w:jc w:val="left"/>
        <w:rPr>
          <w:rFonts w:ascii="方正小标宋简体" w:eastAsia="方正小标宋简体"/>
          <w:sz w:val="44"/>
        </w:rPr>
      </w:pPr>
    </w:p>
    <w:p>
      <w:pPr>
        <w:spacing w:line="600" w:lineRule="exact"/>
        <w:rPr>
          <w:rFonts w:ascii="仿宋_GB2312"/>
          <w:szCs w:val="32"/>
        </w:rPr>
      </w:pPr>
      <w:r>
        <w:rPr>
          <w:rFonts w:hint="eastAsia" w:ascii="仿宋_GB2312"/>
          <w:szCs w:val="32"/>
        </w:rPr>
        <w:t>各高等学校，</w:t>
      </w:r>
      <w:r>
        <w:rPr>
          <w:rFonts w:hint="eastAsia" w:ascii="仿宋_GB2312" w:hAnsi="仿宋_GB2312" w:cs="仿宋_GB2312"/>
          <w:bCs/>
          <w:szCs w:val="32"/>
        </w:rPr>
        <w:t>厅属学校（单位）：</w:t>
      </w:r>
    </w:p>
    <w:p>
      <w:pPr>
        <w:shd w:val="clear" w:color="auto" w:fill="FFFFFF"/>
        <w:spacing w:line="600" w:lineRule="exact"/>
        <w:ind w:firstLine="640" w:firstLineChars="200"/>
        <w:jc w:val="left"/>
        <w:rPr>
          <w:rFonts w:ascii="仿宋_GB2312"/>
          <w:szCs w:val="32"/>
        </w:rPr>
      </w:pPr>
      <w:r>
        <w:rPr>
          <w:rFonts w:hint="eastAsia" w:ascii="仿宋_GB2312"/>
          <w:szCs w:val="32"/>
        </w:rPr>
        <w:t>根据《福建省人力资源和社会保障厅关于开展</w:t>
      </w:r>
      <w:r>
        <w:rPr>
          <w:rFonts w:ascii="仿宋_GB2312"/>
          <w:szCs w:val="32"/>
        </w:rPr>
        <w:t>2018</w:t>
      </w:r>
      <w:r>
        <w:rPr>
          <w:rFonts w:hint="eastAsia" w:ascii="仿宋_GB2312"/>
          <w:szCs w:val="32"/>
        </w:rPr>
        <w:t>年百千万人才工程省级人选选拔工作的通知》（闽人社函〔</w:t>
      </w:r>
      <w:r>
        <w:rPr>
          <w:rFonts w:ascii="仿宋_GB2312"/>
          <w:szCs w:val="32"/>
        </w:rPr>
        <w:t>2018</w:t>
      </w:r>
      <w:r>
        <w:rPr>
          <w:rFonts w:hint="eastAsia" w:ascii="仿宋_GB2312"/>
          <w:szCs w:val="32"/>
        </w:rPr>
        <w:t>〕</w:t>
      </w:r>
      <w:r>
        <w:rPr>
          <w:rFonts w:ascii="仿宋_GB2312"/>
          <w:szCs w:val="32"/>
        </w:rPr>
        <w:t>463</w:t>
      </w:r>
      <w:r>
        <w:rPr>
          <w:rFonts w:hint="eastAsia" w:ascii="仿宋_GB2312"/>
          <w:szCs w:val="32"/>
        </w:rPr>
        <w:t>号）要求，现就做好我省</w:t>
      </w:r>
      <w:r>
        <w:rPr>
          <w:rFonts w:ascii="仿宋_GB2312"/>
          <w:szCs w:val="32"/>
        </w:rPr>
        <w:t>2018</w:t>
      </w:r>
      <w:r>
        <w:rPr>
          <w:rFonts w:hint="eastAsia" w:ascii="仿宋_GB2312"/>
          <w:szCs w:val="32"/>
        </w:rPr>
        <w:t>年百千万人才工程省级人选申报推荐工作有关事项通知如下：</w:t>
      </w:r>
    </w:p>
    <w:p>
      <w:pPr>
        <w:shd w:val="clear" w:color="auto" w:fill="FFFFFF"/>
        <w:spacing w:line="600" w:lineRule="exact"/>
        <w:ind w:firstLine="640" w:firstLineChars="200"/>
        <w:jc w:val="left"/>
        <w:rPr>
          <w:rFonts w:ascii="黑体" w:hAnsi="黑体" w:eastAsia="黑体" w:cs="黑体"/>
          <w:bCs/>
          <w:szCs w:val="32"/>
        </w:rPr>
      </w:pPr>
      <w:r>
        <w:rPr>
          <w:rFonts w:hint="eastAsia" w:ascii="黑体" w:hAnsi="黑体" w:eastAsia="黑体" w:cs="黑体"/>
          <w:bCs/>
          <w:szCs w:val="32"/>
        </w:rPr>
        <w:t>一、申报名额</w:t>
      </w:r>
      <w:r>
        <w:rPr>
          <w:rFonts w:ascii="黑体" w:hAnsi="黑体" w:eastAsia="黑体" w:cs="黑体"/>
          <w:bCs/>
          <w:szCs w:val="32"/>
        </w:rPr>
        <w:t xml:space="preserve"> </w:t>
      </w:r>
    </w:p>
    <w:p>
      <w:pPr>
        <w:shd w:val="clear" w:color="auto" w:fill="FFFFFF"/>
        <w:spacing w:line="600" w:lineRule="exact"/>
        <w:ind w:firstLine="640" w:firstLineChars="200"/>
        <w:jc w:val="left"/>
        <w:rPr>
          <w:rFonts w:ascii="仿宋_GB2312"/>
          <w:szCs w:val="32"/>
        </w:rPr>
      </w:pPr>
      <w:r>
        <w:rPr>
          <w:rFonts w:hint="eastAsia" w:ascii="仿宋_GB2312"/>
          <w:szCs w:val="32"/>
        </w:rPr>
        <w:t>实行限额申报。省属重点建设高校每校可推荐</w:t>
      </w:r>
      <w:r>
        <w:rPr>
          <w:rFonts w:ascii="仿宋_GB2312"/>
          <w:szCs w:val="32"/>
        </w:rPr>
        <w:t>3</w:t>
      </w:r>
      <w:r>
        <w:rPr>
          <w:rFonts w:hint="eastAsia" w:ascii="仿宋_GB2312"/>
          <w:szCs w:val="32"/>
        </w:rPr>
        <w:t>名，其他高校每校可推荐</w:t>
      </w:r>
      <w:r>
        <w:rPr>
          <w:rFonts w:ascii="仿宋_GB2312"/>
          <w:szCs w:val="32"/>
        </w:rPr>
        <w:t>2</w:t>
      </w:r>
      <w:r>
        <w:rPr>
          <w:rFonts w:hint="eastAsia" w:ascii="仿宋_GB2312"/>
          <w:szCs w:val="32"/>
        </w:rPr>
        <w:t>名，</w:t>
      </w:r>
      <w:r>
        <w:rPr>
          <w:rFonts w:hint="eastAsia" w:ascii="仿宋_GB2312" w:hAnsi="仿宋_GB2312" w:cs="仿宋_GB2312"/>
          <w:bCs/>
          <w:szCs w:val="32"/>
        </w:rPr>
        <w:t>厅属学校（单位）每校（单位）</w:t>
      </w:r>
      <w:r>
        <w:rPr>
          <w:rFonts w:hint="eastAsia" w:ascii="仿宋_GB2312"/>
          <w:szCs w:val="32"/>
        </w:rPr>
        <w:t>可推荐</w:t>
      </w:r>
      <w:r>
        <w:rPr>
          <w:rFonts w:ascii="仿宋_GB2312"/>
          <w:szCs w:val="32"/>
        </w:rPr>
        <w:t>1</w:t>
      </w:r>
      <w:r>
        <w:rPr>
          <w:rFonts w:hint="eastAsia" w:ascii="仿宋_GB2312"/>
          <w:szCs w:val="32"/>
        </w:rPr>
        <w:t>名。各学校</w:t>
      </w:r>
      <w:r>
        <w:rPr>
          <w:rFonts w:hint="eastAsia" w:ascii="仿宋_GB2312" w:hAnsi="仿宋_GB2312" w:cs="仿宋_GB2312"/>
          <w:bCs/>
          <w:szCs w:val="32"/>
        </w:rPr>
        <w:t>（单位）要</w:t>
      </w:r>
      <w:r>
        <w:rPr>
          <w:rFonts w:hint="eastAsia" w:ascii="仿宋_GB2312"/>
          <w:szCs w:val="32"/>
        </w:rPr>
        <w:t>严格把握人选标准条件组织申报。我厅将按下达的推荐指标择优上报。</w:t>
      </w:r>
    </w:p>
    <w:p>
      <w:pPr>
        <w:shd w:val="clear" w:color="auto" w:fill="FFFFFF"/>
        <w:spacing w:line="600" w:lineRule="exact"/>
        <w:ind w:firstLine="640" w:firstLineChars="200"/>
        <w:jc w:val="left"/>
        <w:rPr>
          <w:rFonts w:ascii="黑体" w:hAnsi="黑体" w:eastAsia="黑体" w:cs="黑体"/>
          <w:bCs/>
          <w:szCs w:val="32"/>
        </w:rPr>
      </w:pPr>
      <w:r>
        <w:rPr>
          <w:rFonts w:hint="eastAsia" w:ascii="黑体" w:hAnsi="黑体" w:eastAsia="黑体" w:cs="黑体"/>
          <w:bCs/>
          <w:szCs w:val="32"/>
        </w:rPr>
        <w:t>二、申报条件和工作要求</w:t>
      </w:r>
      <w:r>
        <w:rPr>
          <w:rFonts w:ascii="黑体" w:hAnsi="黑体" w:eastAsia="黑体" w:cs="黑体"/>
          <w:bCs/>
          <w:szCs w:val="32"/>
        </w:rPr>
        <w:t xml:space="preserve"> </w:t>
      </w:r>
    </w:p>
    <w:p>
      <w:pPr>
        <w:shd w:val="clear" w:color="auto" w:fill="FFFFFF"/>
        <w:spacing w:line="600" w:lineRule="exact"/>
        <w:ind w:firstLine="640" w:firstLineChars="200"/>
        <w:jc w:val="left"/>
        <w:rPr>
          <w:rFonts w:ascii="仿宋_GB2312"/>
          <w:szCs w:val="32"/>
        </w:rPr>
      </w:pPr>
      <w:r>
        <w:rPr>
          <w:rFonts w:hint="eastAsia" w:ascii="仿宋_GB2312"/>
          <w:szCs w:val="32"/>
        </w:rPr>
        <w:t>具体申报条件及相关材料等要求详见闽人社函〔</w:t>
      </w:r>
      <w:r>
        <w:rPr>
          <w:rFonts w:ascii="仿宋_GB2312"/>
          <w:szCs w:val="32"/>
        </w:rPr>
        <w:t>2018</w:t>
      </w:r>
      <w:r>
        <w:rPr>
          <w:rFonts w:hint="eastAsia" w:ascii="仿宋_GB2312"/>
          <w:szCs w:val="32"/>
        </w:rPr>
        <w:t>〕</w:t>
      </w:r>
      <w:r>
        <w:rPr>
          <w:rFonts w:ascii="仿宋_GB2312"/>
          <w:szCs w:val="32"/>
        </w:rPr>
        <w:t>463</w:t>
      </w:r>
      <w:r>
        <w:rPr>
          <w:rFonts w:hint="eastAsia" w:ascii="仿宋_GB2312"/>
          <w:szCs w:val="32"/>
        </w:rPr>
        <w:t>号文件（见附件）。</w:t>
      </w:r>
    </w:p>
    <w:p>
      <w:pPr>
        <w:spacing w:line="600" w:lineRule="exact"/>
        <w:ind w:firstLine="645"/>
        <w:rPr>
          <w:rFonts w:ascii="黑体" w:eastAsia="黑体"/>
          <w:szCs w:val="32"/>
        </w:rPr>
      </w:pPr>
      <w:r>
        <w:rPr>
          <w:rFonts w:hint="eastAsia" w:ascii="黑体" w:eastAsia="黑体"/>
          <w:szCs w:val="32"/>
        </w:rPr>
        <w:t>三、材料报送</w:t>
      </w:r>
    </w:p>
    <w:p>
      <w:pPr>
        <w:shd w:val="clear" w:color="auto" w:fill="FFFFFF"/>
        <w:spacing w:line="600" w:lineRule="exact"/>
        <w:ind w:firstLine="640" w:firstLineChars="200"/>
        <w:jc w:val="left"/>
        <w:rPr>
          <w:rFonts w:ascii="仿宋_GB2312"/>
          <w:szCs w:val="32"/>
        </w:rPr>
      </w:pPr>
      <w:r>
        <w:rPr>
          <w:rFonts w:hint="eastAsia" w:ascii="仿宋_GB2312"/>
          <w:szCs w:val="32"/>
        </w:rPr>
        <w:t>各</w:t>
      </w:r>
      <w:r>
        <w:rPr>
          <w:rFonts w:hint="eastAsia" w:ascii="仿宋_GB2312" w:hAnsi="仿宋_GB2312" w:cs="仿宋_GB2312"/>
          <w:szCs w:val="32"/>
        </w:rPr>
        <w:t>学校（单位）</w:t>
      </w:r>
      <w:r>
        <w:rPr>
          <w:rFonts w:hint="eastAsia" w:ascii="仿宋_GB2312"/>
          <w:szCs w:val="32"/>
        </w:rPr>
        <w:t>将经公示后的纸质申报材料（推荐报告</w:t>
      </w:r>
      <w:r>
        <w:rPr>
          <w:rFonts w:ascii="仿宋_GB2312"/>
          <w:szCs w:val="32"/>
        </w:rPr>
        <w:t>1</w:t>
      </w:r>
      <w:r>
        <w:rPr>
          <w:rFonts w:hint="eastAsia" w:ascii="仿宋_GB2312"/>
          <w:szCs w:val="32"/>
        </w:rPr>
        <w:t>份、申报情况一览表</w:t>
      </w:r>
      <w:r>
        <w:rPr>
          <w:rFonts w:ascii="仿宋_GB2312"/>
          <w:szCs w:val="32"/>
        </w:rPr>
        <w:t>1</w:t>
      </w:r>
      <w:r>
        <w:rPr>
          <w:rFonts w:hint="eastAsia" w:ascii="仿宋_GB2312"/>
          <w:szCs w:val="32"/>
        </w:rPr>
        <w:t>份、人选有关业绩证明材料每人</w:t>
      </w:r>
      <w:r>
        <w:rPr>
          <w:rFonts w:ascii="仿宋_GB2312"/>
          <w:szCs w:val="32"/>
        </w:rPr>
        <w:t>2</w:t>
      </w:r>
      <w:r>
        <w:rPr>
          <w:rFonts w:hint="eastAsia" w:ascii="仿宋_GB2312"/>
          <w:szCs w:val="32"/>
        </w:rPr>
        <w:t>份、申报情况登记表每人</w:t>
      </w:r>
      <w:r>
        <w:rPr>
          <w:rFonts w:ascii="仿宋_GB2312"/>
          <w:szCs w:val="32"/>
        </w:rPr>
        <w:t> 3</w:t>
      </w:r>
      <w:r>
        <w:rPr>
          <w:rFonts w:hint="eastAsia" w:ascii="仿宋_GB2312"/>
          <w:szCs w:val="32"/>
        </w:rPr>
        <w:t>份），于</w:t>
      </w:r>
      <w:r>
        <w:rPr>
          <w:rFonts w:ascii="仿宋_GB2312"/>
          <w:szCs w:val="32"/>
        </w:rPr>
        <w:t>2018</w:t>
      </w:r>
      <w:r>
        <w:rPr>
          <w:rFonts w:hint="eastAsia" w:ascii="仿宋_GB2312"/>
          <w:szCs w:val="32"/>
        </w:rPr>
        <w:t>年</w:t>
      </w:r>
      <w:r>
        <w:rPr>
          <w:rFonts w:ascii="仿宋_GB2312"/>
          <w:szCs w:val="32"/>
        </w:rPr>
        <w:t>12</w:t>
      </w:r>
      <w:r>
        <w:rPr>
          <w:rFonts w:hint="eastAsia" w:ascii="仿宋_GB2312"/>
          <w:szCs w:val="32"/>
        </w:rPr>
        <w:t>月</w:t>
      </w:r>
      <w:r>
        <w:rPr>
          <w:rFonts w:ascii="仿宋_GB2312"/>
          <w:szCs w:val="32"/>
        </w:rPr>
        <w:t>17</w:t>
      </w:r>
      <w:r>
        <w:rPr>
          <w:rFonts w:hint="eastAsia" w:ascii="仿宋_GB2312"/>
          <w:szCs w:val="32"/>
        </w:rPr>
        <w:t>日前通过</w:t>
      </w:r>
      <w:r>
        <w:rPr>
          <w:rFonts w:ascii="仿宋_GB2312"/>
          <w:szCs w:val="32"/>
        </w:rPr>
        <w:t>EMS</w:t>
      </w:r>
      <w:r>
        <w:rPr>
          <w:rFonts w:hint="eastAsia" w:ascii="仿宋_GB2312"/>
          <w:szCs w:val="32"/>
        </w:rPr>
        <w:t>寄送我厅教师工作处。推荐报告和申报情况一览表电子文档发送指定邮箱，文件名为“</w:t>
      </w:r>
      <w:r>
        <w:rPr>
          <w:rFonts w:ascii="仿宋_GB2312" w:hAnsi="仿宋_GB2312" w:cs="仿宋_GB2312"/>
          <w:szCs w:val="32"/>
        </w:rPr>
        <w:t>**</w:t>
      </w:r>
      <w:r>
        <w:rPr>
          <w:rFonts w:hint="eastAsia" w:ascii="仿宋_GB2312" w:hAnsi="仿宋_GB2312" w:cs="仿宋_GB2312"/>
          <w:szCs w:val="32"/>
        </w:rPr>
        <w:t>（单位全称）百千万人才申报材料</w:t>
      </w:r>
      <w:r>
        <w:rPr>
          <w:rFonts w:hint="eastAsia" w:ascii="仿宋_GB2312"/>
          <w:szCs w:val="32"/>
        </w:rPr>
        <w:t>”。逾期未报送的，视为放弃推荐资格。</w:t>
      </w:r>
    </w:p>
    <w:p>
      <w:pPr>
        <w:spacing w:line="600" w:lineRule="exact"/>
        <w:ind w:firstLine="640" w:firstLineChars="200"/>
        <w:rPr>
          <w:rFonts w:ascii="仿宋_GB2312" w:cs="宋体"/>
          <w:szCs w:val="32"/>
        </w:rPr>
      </w:pPr>
      <w:r>
        <w:rPr>
          <w:rFonts w:hint="eastAsia" w:ascii="仿宋_GB2312" w:cs="宋体"/>
          <w:szCs w:val="32"/>
        </w:rPr>
        <w:t>联系人：曾广林，电话：</w:t>
      </w:r>
      <w:r>
        <w:rPr>
          <w:rFonts w:ascii="仿宋_GB2312" w:cs="宋体"/>
          <w:szCs w:val="32"/>
        </w:rPr>
        <w:t>0591-87091493</w:t>
      </w:r>
      <w:r>
        <w:rPr>
          <w:rFonts w:hint="eastAsia" w:ascii="仿宋_GB2312" w:cs="宋体"/>
          <w:szCs w:val="32"/>
        </w:rPr>
        <w:t>，电子邮箱：</w:t>
      </w:r>
      <w:r>
        <w:rPr>
          <w:rFonts w:ascii="仿宋_GB2312" w:cs="宋体"/>
          <w:szCs w:val="32"/>
        </w:rPr>
        <w:t>jytjsc@fjedu.gov.cn</w:t>
      </w:r>
      <w:r>
        <w:rPr>
          <w:rFonts w:hint="eastAsia" w:ascii="仿宋_GB2312" w:cs="宋体"/>
          <w:szCs w:val="32"/>
        </w:rPr>
        <w:t>，地址：福州市鼓屏路</w:t>
      </w:r>
      <w:r>
        <w:rPr>
          <w:rFonts w:ascii="仿宋_GB2312" w:cs="宋体"/>
          <w:szCs w:val="32"/>
        </w:rPr>
        <w:t>162</w:t>
      </w:r>
      <w:r>
        <w:rPr>
          <w:rFonts w:hint="eastAsia" w:ascii="仿宋_GB2312" w:cs="宋体"/>
          <w:szCs w:val="32"/>
        </w:rPr>
        <w:t>号省教育厅教师工作处（邮编：</w:t>
      </w:r>
      <w:r>
        <w:rPr>
          <w:rFonts w:ascii="仿宋_GB2312" w:cs="宋体"/>
          <w:szCs w:val="32"/>
        </w:rPr>
        <w:t>350003</w:t>
      </w:r>
      <w:r>
        <w:rPr>
          <w:rFonts w:hint="eastAsia" w:ascii="仿宋_GB2312" w:cs="宋体"/>
          <w:szCs w:val="32"/>
        </w:rPr>
        <w:t>）。</w:t>
      </w:r>
    </w:p>
    <w:p>
      <w:pPr>
        <w:spacing w:line="600" w:lineRule="exact"/>
        <w:ind w:left="1059" w:leftChars="31" w:hanging="960" w:hangingChars="300"/>
        <w:rPr>
          <w:rFonts w:ascii="仿宋_GB2312" w:cs="宋体"/>
          <w:szCs w:val="32"/>
        </w:rPr>
      </w:pPr>
    </w:p>
    <w:p>
      <w:pPr>
        <w:spacing w:line="600" w:lineRule="exact"/>
        <w:ind w:left="1059" w:leftChars="231" w:hanging="320" w:hangingChars="100"/>
        <w:rPr>
          <w:rFonts w:ascii="仿宋_GB2312"/>
          <w:szCs w:val="32"/>
        </w:rPr>
      </w:pPr>
      <w:r>
        <w:rPr>
          <w:rFonts w:hint="eastAsia" w:ascii="仿宋_GB2312"/>
          <w:szCs w:val="32"/>
        </w:rPr>
        <w:t>附件：福建省人力资源和社会保障厅关于开展</w:t>
      </w:r>
      <w:r>
        <w:rPr>
          <w:rFonts w:ascii="仿宋_GB2312"/>
          <w:szCs w:val="32"/>
        </w:rPr>
        <w:t>2018</w:t>
      </w:r>
      <w:r>
        <w:rPr>
          <w:rFonts w:hint="eastAsia" w:ascii="仿宋_GB2312"/>
          <w:szCs w:val="32"/>
        </w:rPr>
        <w:t>年百</w:t>
      </w:r>
    </w:p>
    <w:p>
      <w:pPr>
        <w:spacing w:line="600" w:lineRule="exact"/>
        <w:ind w:left="1059" w:leftChars="331" w:firstLine="640" w:firstLineChars="200"/>
        <w:rPr>
          <w:rFonts w:ascii="仿宋_GB2312"/>
          <w:szCs w:val="32"/>
        </w:rPr>
      </w:pPr>
      <w:r>
        <w:rPr>
          <w:rFonts w:hint="eastAsia" w:ascii="仿宋_GB2312"/>
          <w:szCs w:val="32"/>
        </w:rPr>
        <w:t>千万人才工程省级人选选拔工作的通知</w:t>
      </w:r>
    </w:p>
    <w:p>
      <w:pPr>
        <w:spacing w:line="600" w:lineRule="exact"/>
        <w:rPr>
          <w:rFonts w:ascii="仿宋_GB2312" w:cs="宋体"/>
          <w:szCs w:val="32"/>
        </w:rPr>
      </w:pPr>
    </w:p>
    <w:p>
      <w:pPr>
        <w:spacing w:line="600" w:lineRule="exact"/>
        <w:ind w:firstLine="645"/>
        <w:rPr>
          <w:rFonts w:ascii="仿宋_GB2312"/>
          <w:szCs w:val="32"/>
        </w:rPr>
      </w:pPr>
    </w:p>
    <w:p>
      <w:pPr>
        <w:spacing w:line="600" w:lineRule="exact"/>
        <w:ind w:firstLine="4480" w:firstLineChars="1400"/>
        <w:rPr>
          <w:rFonts w:ascii="仿宋_GB2312"/>
          <w:szCs w:val="32"/>
        </w:rPr>
      </w:pPr>
      <w:r>
        <w:rPr>
          <w:rFonts w:hint="eastAsia" w:ascii="仿宋_GB2312"/>
          <w:szCs w:val="32"/>
        </w:rPr>
        <w:t>福建省教育厅办公室</w:t>
      </w:r>
    </w:p>
    <w:p>
      <w:pPr>
        <w:keepNext w:val="0"/>
        <w:keepLines w:val="0"/>
        <w:pageBreakBefore w:val="0"/>
        <w:widowControl w:val="0"/>
        <w:kinsoku/>
        <w:wordWrap/>
        <w:overflowPunct/>
        <w:topLinePunct w:val="0"/>
        <w:autoSpaceDE/>
        <w:autoSpaceDN/>
        <w:bidi w:val="0"/>
        <w:adjustRightInd/>
        <w:snapToGrid/>
        <w:spacing w:line="600" w:lineRule="exact"/>
        <w:ind w:left="160" w:leftChars="50" w:right="0" w:rightChars="0" w:firstLine="4480" w:firstLineChars="1400"/>
        <w:jc w:val="both"/>
        <w:textAlignment w:val="auto"/>
        <w:outlineLvl w:val="9"/>
        <w:rPr>
          <w:rFonts w:ascii="仿宋_GB2312"/>
          <w:szCs w:val="32"/>
        </w:rPr>
      </w:pPr>
      <w:r>
        <w:rPr>
          <w:rFonts w:ascii="仿宋_GB2312"/>
          <w:szCs w:val="32"/>
        </w:rPr>
        <w:t>2018</w:t>
      </w:r>
      <w:r>
        <w:rPr>
          <w:rFonts w:hint="eastAsia" w:ascii="仿宋_GB2312"/>
          <w:szCs w:val="32"/>
        </w:rPr>
        <w:t>年</w:t>
      </w:r>
      <w:r>
        <w:rPr>
          <w:rFonts w:ascii="仿宋_GB2312"/>
          <w:szCs w:val="32"/>
        </w:rPr>
        <w:t>11</w:t>
      </w:r>
      <w:r>
        <w:rPr>
          <w:rFonts w:hint="eastAsia" w:ascii="仿宋_GB2312"/>
          <w:szCs w:val="32"/>
        </w:rPr>
        <w:t>月</w:t>
      </w:r>
      <w:r>
        <w:rPr>
          <w:rFonts w:ascii="仿宋_GB2312"/>
          <w:szCs w:val="32"/>
        </w:rPr>
        <w:t>2</w:t>
      </w:r>
      <w:r>
        <w:rPr>
          <w:rFonts w:hint="eastAsia" w:ascii="仿宋_GB2312"/>
          <w:szCs w:val="32"/>
          <w:lang w:val="en-US" w:eastAsia="zh-CN"/>
        </w:rPr>
        <w:t>6</w:t>
      </w:r>
      <w:r>
        <w:rPr>
          <w:rFonts w:hint="eastAsia" w:ascii="仿宋_GB2312"/>
          <w:szCs w:val="32"/>
        </w:rPr>
        <w:t>日</w:t>
      </w:r>
    </w:p>
    <w:p>
      <w:pPr>
        <w:spacing w:line="600" w:lineRule="exact"/>
      </w:pPr>
    </w:p>
    <w:p>
      <w:pPr>
        <w:spacing w:line="600" w:lineRule="exact"/>
      </w:pPr>
    </w:p>
    <w:p>
      <w:pPr>
        <w:spacing w:line="540" w:lineRule="exact"/>
        <w:jc w:val="left"/>
        <w:rPr>
          <w:rFonts w:ascii="黑体" w:hAnsi="黑体" w:eastAsia="黑体" w:cs="黑体"/>
          <w:szCs w:val="32"/>
        </w:rPr>
      </w:pPr>
      <w:r>
        <w:rPr>
          <w:rFonts w:hint="eastAsia" w:ascii="黑体" w:hAnsi="黑体" w:eastAsia="黑体" w:cs="黑体"/>
          <w:szCs w:val="32"/>
        </w:rPr>
        <w:t>附件</w:t>
      </w:r>
    </w:p>
    <w:p>
      <w:pPr>
        <w:spacing w:line="540" w:lineRule="exact"/>
        <w:jc w:val="left"/>
        <w:rPr>
          <w:rFonts w:ascii="黑体" w:hAnsi="黑体" w:eastAsia="黑体" w:cs="黑体"/>
          <w:szCs w:val="32"/>
        </w:rPr>
      </w:pPr>
    </w:p>
    <w:p>
      <w:pPr>
        <w:jc w:val="center"/>
        <w:rPr>
          <w:rFonts w:ascii="仿宋_GB2312" w:cs="仿宋_GB2312"/>
          <w:szCs w:val="32"/>
        </w:rPr>
      </w:pPr>
      <w:r>
        <w:rPr>
          <w:rFonts w:ascii="仿宋_GB2312" w:hAnsi="仿宋_GB2312" w:cs="仿宋_GB2312"/>
          <w:szCs w:val="32"/>
        </w:rPr>
        <w:t xml:space="preserve">                              </w:t>
      </w:r>
      <w:r>
        <w:rPr>
          <w:rFonts w:hint="eastAsia" w:ascii="仿宋_GB2312" w:hAnsi="仿宋_GB2312" w:cs="仿宋_GB2312"/>
          <w:szCs w:val="32"/>
        </w:rPr>
        <w:t>闽人社函〔</w:t>
      </w:r>
      <w:r>
        <w:rPr>
          <w:rFonts w:ascii="仿宋_GB2312" w:hAnsi="仿宋_GB2312" w:cs="仿宋_GB2312"/>
          <w:szCs w:val="32"/>
        </w:rPr>
        <w:t>2018</w:t>
      </w:r>
      <w:r>
        <w:rPr>
          <w:rFonts w:hint="eastAsia" w:ascii="仿宋_GB2312" w:hAnsi="仿宋_GB2312" w:cs="仿宋_GB2312"/>
          <w:szCs w:val="32"/>
        </w:rPr>
        <w:t>〕</w:t>
      </w:r>
      <w:r>
        <w:rPr>
          <w:rFonts w:ascii="仿宋_GB2312" w:hAnsi="仿宋_GB2312" w:cs="仿宋_GB2312"/>
          <w:szCs w:val="32"/>
        </w:rPr>
        <w:t>463</w:t>
      </w:r>
      <w:r>
        <w:rPr>
          <w:rFonts w:hint="eastAsia" w:ascii="仿宋_GB2312" w:hAnsi="仿宋_GB2312" w:cs="仿宋_GB2312"/>
          <w:szCs w:val="32"/>
        </w:rPr>
        <w:t>号</w:t>
      </w:r>
    </w:p>
    <w:p>
      <w:pPr>
        <w:spacing w:line="640" w:lineRule="exact"/>
        <w:jc w:val="center"/>
        <w:rPr>
          <w:rFonts w:ascii="方正小标宋简体" w:hAnsi="方正小标宋简体" w:eastAsia="方正小标宋简体" w:cs="方正小标宋简体"/>
          <w:sz w:val="44"/>
          <w:szCs w:val="44"/>
        </w:rPr>
      </w:pPr>
    </w:p>
    <w:p>
      <w:pPr>
        <w:spacing w:line="64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福建省人力资源和社会保障厅关于开展</w:t>
      </w:r>
    </w:p>
    <w:p>
      <w:pPr>
        <w:spacing w:line="640" w:lineRule="exact"/>
        <w:jc w:val="center"/>
        <w:rPr>
          <w:rFonts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rPr>
        <w:t>2018</w:t>
      </w:r>
      <w:r>
        <w:rPr>
          <w:rFonts w:hint="eastAsia" w:ascii="方正小标宋简体" w:hAnsi="方正小标宋简体" w:eastAsia="方正小标宋简体" w:cs="方正小标宋简体"/>
          <w:sz w:val="44"/>
          <w:szCs w:val="44"/>
        </w:rPr>
        <w:t>年百千万人才工程省级人选</w:t>
      </w:r>
    </w:p>
    <w:p>
      <w:pPr>
        <w:spacing w:line="64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选拔工作的通知</w:t>
      </w:r>
    </w:p>
    <w:p>
      <w:pPr>
        <w:widowControl/>
        <w:spacing w:line="600" w:lineRule="exact"/>
        <w:jc w:val="left"/>
        <w:rPr>
          <w:rFonts w:ascii="仿宋_GB2312" w:hAnsi="微软雅黑" w:cs="宋体"/>
          <w:color w:val="333333"/>
          <w:kern w:val="0"/>
          <w:szCs w:val="32"/>
        </w:rPr>
      </w:pPr>
    </w:p>
    <w:p>
      <w:pPr>
        <w:widowControl/>
        <w:spacing w:line="600" w:lineRule="exact"/>
        <w:jc w:val="left"/>
        <w:rPr>
          <w:rFonts w:ascii="仿宋_GB2312" w:cs="仿宋_GB2312"/>
          <w:szCs w:val="32"/>
        </w:rPr>
      </w:pPr>
      <w:r>
        <w:rPr>
          <w:rFonts w:hint="eastAsia" w:ascii="仿宋_GB2312" w:hAnsi="仿宋_GB2312" w:cs="仿宋_GB2312"/>
          <w:szCs w:val="32"/>
        </w:rPr>
        <w:t>各设区市人社局，平潭综合实验区管委会党群工作部，省直和中央驻闽有关单位：</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为贯彻落实省委《关于深化人才发展体制机制改革的实施意见》、《福建省中长期人才发展规划纲要（</w:t>
      </w:r>
      <w:r>
        <w:rPr>
          <w:rFonts w:ascii="仿宋_GB2312" w:hAnsi="仿宋_GB2312" w:cs="仿宋_GB2312"/>
          <w:szCs w:val="32"/>
        </w:rPr>
        <w:t>2010—2020</w:t>
      </w:r>
      <w:r>
        <w:rPr>
          <w:rFonts w:hint="eastAsia" w:ascii="仿宋_GB2312" w:hAnsi="仿宋_GB2312" w:cs="仿宋_GB2312"/>
          <w:szCs w:val="32"/>
        </w:rPr>
        <w:t>年）》以及人力资源社会保障部等九部门《关于印发〈国家百千万人才工程实施方案〉的通知》</w:t>
      </w:r>
      <w:r>
        <w:rPr>
          <w:rFonts w:ascii="仿宋_GB2312" w:cs="仿宋_GB2312"/>
          <w:szCs w:val="32"/>
        </w:rPr>
        <w:t>,</w:t>
      </w:r>
      <w:r>
        <w:rPr>
          <w:rFonts w:hint="eastAsia" w:ascii="仿宋_GB2312" w:hAnsi="仿宋_GB2312" w:cs="仿宋_GB2312"/>
          <w:szCs w:val="32"/>
        </w:rPr>
        <w:t>加快实施“人才强省”战略和“创新驱动发展”战略</w:t>
      </w:r>
      <w:r>
        <w:rPr>
          <w:rFonts w:ascii="仿宋_GB2312" w:cs="仿宋_GB2312"/>
          <w:szCs w:val="32"/>
        </w:rPr>
        <w:t>,</w:t>
      </w:r>
      <w:r>
        <w:rPr>
          <w:rFonts w:hint="eastAsia" w:ascii="仿宋_GB2312" w:hAnsi="仿宋_GB2312" w:cs="仿宋_GB2312"/>
          <w:szCs w:val="32"/>
        </w:rPr>
        <w:t>加强我省高层次专业技术人才队伍建设，加大学术技术带头人培养，加快创新团队和人才梯队建设，今年我们组织开展百千万人才工程省级人选选拔工作，现将有关事项通知如下：</w:t>
      </w:r>
      <w:r>
        <w:rPr>
          <w:rFonts w:ascii="仿宋_GB2312" w:cs="仿宋_GB2312"/>
          <w:szCs w:val="32"/>
        </w:rPr>
        <w:t>  </w:t>
      </w:r>
    </w:p>
    <w:p>
      <w:pPr>
        <w:widowControl/>
        <w:spacing w:line="600" w:lineRule="exact"/>
        <w:ind w:firstLine="360"/>
        <w:jc w:val="left"/>
        <w:rPr>
          <w:rFonts w:ascii="黑体" w:hAnsi="黑体" w:eastAsia="黑体" w:cs="仿宋_GB2312"/>
          <w:szCs w:val="32"/>
        </w:rPr>
      </w:pPr>
      <w:r>
        <w:rPr>
          <w:rFonts w:hint="eastAsia" w:ascii="黑体" w:hAnsi="黑体" w:eastAsia="黑体" w:cs="仿宋_GB2312"/>
          <w:szCs w:val="32"/>
        </w:rPr>
        <w:t>一、选拔范围和对象</w:t>
      </w:r>
    </w:p>
    <w:p>
      <w:pPr>
        <w:widowControl/>
        <w:spacing w:line="600" w:lineRule="exact"/>
        <w:ind w:firstLine="675" w:firstLineChars="211"/>
        <w:jc w:val="left"/>
        <w:rPr>
          <w:rFonts w:ascii="仿宋_GB2312" w:cs="仿宋_GB2312"/>
          <w:szCs w:val="32"/>
        </w:rPr>
      </w:pPr>
      <w:r>
        <w:rPr>
          <w:rFonts w:hint="eastAsia" w:ascii="仿宋_GB2312" w:hAnsi="仿宋_GB2312" w:cs="仿宋_GB2312"/>
          <w:szCs w:val="32"/>
        </w:rPr>
        <w:t>百千万人才工程省级人选在我省各企、事业单位（包括非公经济单位）中选拔。选拔工作紧紧围绕国家和我省重大战略、重大科技项目、重大工程，进一步聚焦“高精尖缺”人才。重点结合“一带一路”、“中国制造</w:t>
      </w:r>
      <w:r>
        <w:rPr>
          <w:rFonts w:ascii="仿宋_GB2312" w:hAnsi="仿宋_GB2312" w:cs="仿宋_GB2312"/>
          <w:szCs w:val="32"/>
        </w:rPr>
        <w:t>2025</w:t>
      </w:r>
      <w:r>
        <w:rPr>
          <w:rFonts w:hint="eastAsia" w:ascii="仿宋_GB2312" w:hAnsi="仿宋_GB2312" w:cs="仿宋_GB2312"/>
          <w:szCs w:val="32"/>
        </w:rPr>
        <w:t>”、“互联网</w:t>
      </w:r>
      <w:r>
        <w:rPr>
          <w:rFonts w:ascii="仿宋_GB2312" w:hAnsi="仿宋_GB2312" w:cs="仿宋_GB2312"/>
          <w:szCs w:val="32"/>
        </w:rPr>
        <w:t>+</w:t>
      </w:r>
      <w:r>
        <w:rPr>
          <w:rFonts w:hint="eastAsia" w:ascii="仿宋_GB2312" w:hAnsi="仿宋_GB2312" w:cs="仿宋_GB2312"/>
          <w:szCs w:val="32"/>
        </w:rPr>
        <w:t>”以及我省“乡村振兴计划”、补齐民生“短板”等重大发展战略，关注在核心技术开发、关键工程项目、成果转化推广、国内外市场竞争等环节中发挥重要作用的创新人才；重点关注学术技术原始创新，从基础科学研究、尖端技术方面我国具有比较优势，有望取得重大突破的领域推荐人选；努力发现体制外优秀人才，把产业创新人才特别是非公领域人才纳入视野，面向机器人技术、人工智能、</w:t>
      </w:r>
      <w:r>
        <w:rPr>
          <w:rFonts w:ascii="仿宋_GB2312" w:hAnsi="仿宋_GB2312" w:cs="仿宋_GB2312"/>
          <w:szCs w:val="32"/>
        </w:rPr>
        <w:t>3D</w:t>
      </w:r>
      <w:r>
        <w:rPr>
          <w:rFonts w:hint="eastAsia" w:ascii="仿宋_GB2312" w:hAnsi="仿宋_GB2312" w:cs="仿宋_GB2312"/>
          <w:szCs w:val="32"/>
        </w:rPr>
        <w:t>打印、物联网等近年科技发展热点领域和优势产业推荐优秀人才；积极支持有潜力的中青年领军人才。其中：福建省“雏鹰计划”</w:t>
      </w:r>
      <w:r>
        <w:rPr>
          <w:rFonts w:ascii="仿宋_GB2312" w:hAnsi="仿宋_GB2312" w:cs="仿宋_GB2312"/>
          <w:szCs w:val="32"/>
        </w:rPr>
        <w:t>——</w:t>
      </w:r>
      <w:r>
        <w:rPr>
          <w:rFonts w:hint="eastAsia" w:ascii="仿宋_GB2312" w:hAnsi="仿宋_GB2312" w:cs="仿宋_GB2312"/>
          <w:szCs w:val="32"/>
        </w:rPr>
        <w:t>青年拔尖人才直接确认为百千万工程省级人选；不再直接从事专业技术工作的企事业单位领导，以及党、政、军、群机关工作人员（含参照公务员法管理人员），不得申报。</w:t>
      </w:r>
      <w:r>
        <w:rPr>
          <w:rFonts w:ascii="仿宋_GB2312" w:cs="仿宋_GB2312"/>
          <w:szCs w:val="32"/>
        </w:rPr>
        <w:t> </w:t>
      </w:r>
    </w:p>
    <w:p>
      <w:pPr>
        <w:widowControl/>
        <w:spacing w:line="600" w:lineRule="exact"/>
        <w:jc w:val="left"/>
        <w:rPr>
          <w:rFonts w:ascii="黑体" w:hAnsi="黑体" w:eastAsia="黑体" w:cs="仿宋_GB2312"/>
          <w:szCs w:val="32"/>
        </w:rPr>
      </w:pPr>
      <w:r>
        <w:rPr>
          <w:rFonts w:hint="eastAsia" w:ascii="仿宋_GB2312" w:hAnsi="仿宋_GB2312" w:cs="仿宋_GB2312"/>
          <w:b/>
          <w:szCs w:val="32"/>
        </w:rPr>
        <w:t>　</w:t>
      </w:r>
      <w:r>
        <w:rPr>
          <w:rFonts w:hint="eastAsia" w:ascii="黑体" w:hAnsi="黑体" w:eastAsia="黑体" w:cs="仿宋_GB2312"/>
          <w:szCs w:val="32"/>
        </w:rPr>
        <w:t>　二、选拔条件</w:t>
      </w:r>
      <w:r>
        <w:rPr>
          <w:rFonts w:ascii="黑体" w:hAnsi="黑体" w:eastAsia="黑体"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（一）具有中国国籍</w:t>
      </w:r>
      <w:r>
        <w:rPr>
          <w:rFonts w:ascii="仿宋_GB2312" w:cs="仿宋_GB2312"/>
          <w:szCs w:val="32"/>
        </w:rPr>
        <w:t>,</w:t>
      </w:r>
      <w:r>
        <w:rPr>
          <w:rFonts w:hint="eastAsia" w:ascii="仿宋_GB2312" w:hAnsi="仿宋_GB2312" w:cs="仿宋_GB2312"/>
          <w:szCs w:val="32"/>
        </w:rPr>
        <w:t>热爱祖国，遵纪守法，具有勇于探索，不断创新的科学精神和良好的职业道德。</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（二）学风严谨，有强烈的事业心、较高的学术造诣和较强的组织协调能力，其学术、技术在国内同行中具有一定的优势，处于较高水平。</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（三）具有副高级及以上专业技术职称或获得博士以上学位，年龄一般在</w:t>
      </w:r>
      <w:r>
        <w:rPr>
          <w:rFonts w:ascii="仿宋_GB2312" w:hAnsi="仿宋_GB2312" w:cs="仿宋_GB2312"/>
          <w:szCs w:val="32"/>
        </w:rPr>
        <w:t>45</w:t>
      </w:r>
      <w:r>
        <w:rPr>
          <w:rFonts w:hint="eastAsia" w:ascii="仿宋_GB2312" w:hAnsi="仿宋_GB2312" w:cs="仿宋_GB2312"/>
          <w:szCs w:val="32"/>
        </w:rPr>
        <w:t>周岁以下（含</w:t>
      </w:r>
      <w:r>
        <w:rPr>
          <w:rFonts w:ascii="仿宋_GB2312" w:hAnsi="仿宋_GB2312" w:cs="仿宋_GB2312"/>
          <w:szCs w:val="32"/>
        </w:rPr>
        <w:t>45</w:t>
      </w:r>
      <w:r>
        <w:rPr>
          <w:rFonts w:hint="eastAsia" w:ascii="仿宋_GB2312" w:hAnsi="仿宋_GB2312" w:cs="仿宋_GB2312"/>
          <w:szCs w:val="32"/>
        </w:rPr>
        <w:t>周岁），注意推荐</w:t>
      </w:r>
      <w:r>
        <w:rPr>
          <w:rFonts w:ascii="仿宋_GB2312" w:hAnsi="仿宋_GB2312" w:cs="仿宋_GB2312"/>
          <w:szCs w:val="32"/>
        </w:rPr>
        <w:t>40</w:t>
      </w:r>
      <w:r>
        <w:rPr>
          <w:rFonts w:hint="eastAsia" w:ascii="仿宋_GB2312" w:hAnsi="仿宋_GB2312" w:cs="仿宋_GB2312"/>
          <w:szCs w:val="32"/>
        </w:rPr>
        <w:t>周岁以下优秀青年人才。</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同时，人选还应符合以下条件之一：</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从事基础性研究工作的，其研究成果应具有一定学术价值或有独创性，达到省级以上先进水平，得到省内同行专家公认。</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从事应用技术、工程技术研究和科技开发工作的，有较大发明创造或革新，达到省级以上先进水平，经实践证明具有较大的经济效益或社会效益；在工农业生产中，发挥专长，解决了关键性技术难题，取得较好的经济效益，或具有优秀的科学研究和技术创新潜能，课题研究方向和技术路线有重要创新前景</w:t>
      </w:r>
      <w:r>
        <w:rPr>
          <w:rFonts w:ascii="仿宋_GB2312" w:cs="仿宋_GB2312"/>
          <w:szCs w:val="32"/>
        </w:rPr>
        <w:t>,</w:t>
      </w:r>
      <w:r>
        <w:rPr>
          <w:rFonts w:hint="eastAsia" w:ascii="仿宋_GB2312" w:hAnsi="仿宋_GB2312" w:cs="仿宋_GB2312"/>
          <w:szCs w:val="32"/>
        </w:rPr>
        <w:t>创业项目符合我省产业发展方向，实现成果产业化，核心技术产品年销售收入增速和产值利税率明显高于全国或全省同行业水平的产业创新人才；在医疗卫生工作中技术精湛，特别是在诊治常见病、多发症、疑难病及疾病预防控制中，技术水平较高，得到省内同行公认者；获国家科技四大奖、省（部）科技进步奖项目的主要完成者。</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从事教育、教学工作的，其理论上有较深造诣，在实践中做出优良成绩，对学科建设、人才培养、事业发展发挥较大作用，获得省部级以上优秀教学成果一等奖的主要完成者，并受省部级以上教育主管部门表彰；从事普通基础教育工作，在教育教学改革中勇于创新或在教学法研究、教材建设中成绩显著，并获省政府颁发的特级教师称号者。</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从事社会科学研究工作的，其成果有一定创见性，对学科建设或精神文明建设作出较大贡献，取得较好社会效益，得到省内同行专家公认。</w:t>
      </w:r>
      <w:r>
        <w:rPr>
          <w:rFonts w:ascii="仿宋_GB2312" w:cs="仿宋_GB2312"/>
          <w:szCs w:val="32"/>
        </w:rPr>
        <w:t> </w:t>
      </w:r>
    </w:p>
    <w:p>
      <w:pPr>
        <w:widowControl/>
        <w:spacing w:line="600" w:lineRule="exact"/>
        <w:jc w:val="left"/>
        <w:rPr>
          <w:rFonts w:ascii="黑体" w:hAnsi="黑体" w:eastAsia="黑体" w:cs="仿宋_GB2312"/>
          <w:szCs w:val="32"/>
        </w:rPr>
      </w:pPr>
      <w:r>
        <w:rPr>
          <w:rFonts w:hint="eastAsia" w:ascii="黑体" w:hAnsi="黑体" w:eastAsia="黑体" w:cs="仿宋_GB2312"/>
          <w:szCs w:val="32"/>
        </w:rPr>
        <w:t>　　三、选拔数量和程序</w:t>
      </w:r>
      <w:r>
        <w:rPr>
          <w:rFonts w:ascii="黑体" w:hAnsi="黑体" w:eastAsia="黑体"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选拔数量：今年百千万人才工程省级人选选拔数量为</w:t>
      </w:r>
      <w:r>
        <w:rPr>
          <w:rFonts w:ascii="仿宋_GB2312" w:hAnsi="仿宋_GB2312" w:cs="仿宋_GB2312"/>
          <w:szCs w:val="32"/>
        </w:rPr>
        <w:t>50</w:t>
      </w:r>
      <w:r>
        <w:rPr>
          <w:rFonts w:hint="eastAsia" w:ascii="仿宋_GB2312" w:hAnsi="仿宋_GB2312" w:cs="仿宋_GB2312"/>
          <w:szCs w:val="32"/>
        </w:rPr>
        <w:t>名左右。推荐名额安排如下：每个省直和中央驻闽单位（含企业）可推荐</w:t>
      </w:r>
      <w:r>
        <w:rPr>
          <w:rFonts w:ascii="仿宋_GB2312" w:hAnsi="仿宋_GB2312" w:cs="仿宋_GB2312"/>
          <w:szCs w:val="32"/>
        </w:rPr>
        <w:t>2</w:t>
      </w:r>
      <w:r>
        <w:rPr>
          <w:rFonts w:hint="eastAsia" w:ascii="仿宋_GB2312" w:hAnsi="仿宋_GB2312" w:cs="仿宋_GB2312"/>
          <w:szCs w:val="32"/>
        </w:rPr>
        <w:t>名；每个省属重点建设高校可推荐</w:t>
      </w:r>
      <w:r>
        <w:rPr>
          <w:rFonts w:ascii="仿宋_GB2312" w:hAnsi="仿宋_GB2312" w:cs="仿宋_GB2312"/>
          <w:szCs w:val="32"/>
        </w:rPr>
        <w:t>3</w:t>
      </w:r>
      <w:r>
        <w:rPr>
          <w:rFonts w:hint="eastAsia" w:ascii="仿宋_GB2312" w:hAnsi="仿宋_GB2312" w:cs="仿宋_GB2312"/>
          <w:szCs w:val="32"/>
        </w:rPr>
        <w:t>名，其他每个高校可推荐</w:t>
      </w:r>
      <w:r>
        <w:rPr>
          <w:rFonts w:ascii="仿宋_GB2312" w:hAnsi="仿宋_GB2312" w:cs="仿宋_GB2312"/>
          <w:szCs w:val="32"/>
        </w:rPr>
        <w:t>2</w:t>
      </w:r>
      <w:r>
        <w:rPr>
          <w:rFonts w:hint="eastAsia" w:ascii="仿宋_GB2312" w:hAnsi="仿宋_GB2312" w:cs="仿宋_GB2312"/>
          <w:szCs w:val="32"/>
        </w:rPr>
        <w:t>名；每个设区市、平潭综合实验区可推荐</w:t>
      </w:r>
      <w:r>
        <w:rPr>
          <w:rFonts w:ascii="仿宋_GB2312" w:hAnsi="仿宋_GB2312" w:cs="仿宋_GB2312"/>
          <w:szCs w:val="32"/>
        </w:rPr>
        <w:t>3</w:t>
      </w:r>
      <w:r>
        <w:rPr>
          <w:rFonts w:hint="eastAsia" w:ascii="仿宋_GB2312" w:hAnsi="仿宋_GB2312" w:cs="仿宋_GB2312"/>
          <w:szCs w:val="32"/>
        </w:rPr>
        <w:t>名。</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选拔程序：基层单位按照隶属关系逐级向上推荐人选，其中，非公有制单位直接向所在地政府人社部门推荐；各设区市人社局、平潭综合实验区、省直和中央驻闽单位会同有关部门，按照“公开、平等、竞争、择优”原则，按程序推荐本地区、本部门人选，除涉密人员外，报送省社厅前要进行公示，确保选拔推荐工作公开、公平、公正。省人社厅组织专家对申报对象进行评审，产生我省推荐人选，经社会公示、研究审核等程序后，报经省政府同意确认，公布入选人员名单。</w:t>
      </w:r>
      <w:r>
        <w:rPr>
          <w:rFonts w:ascii="仿宋_GB2312" w:cs="仿宋_GB2312"/>
          <w:szCs w:val="32"/>
        </w:rPr>
        <w:t> </w:t>
      </w:r>
    </w:p>
    <w:p>
      <w:pPr>
        <w:widowControl/>
        <w:spacing w:line="600" w:lineRule="exact"/>
        <w:jc w:val="left"/>
        <w:rPr>
          <w:rFonts w:ascii="黑体" w:hAnsi="黑体" w:eastAsia="黑体" w:cs="仿宋_GB2312"/>
          <w:szCs w:val="32"/>
        </w:rPr>
      </w:pPr>
      <w:r>
        <w:rPr>
          <w:rFonts w:hint="eastAsia" w:ascii="仿宋_GB2312" w:hAnsi="仿宋_GB2312" w:cs="仿宋_GB2312"/>
          <w:szCs w:val="32"/>
        </w:rPr>
        <w:t>　</w:t>
      </w:r>
      <w:r>
        <w:rPr>
          <w:rFonts w:hint="eastAsia" w:ascii="黑体" w:hAnsi="黑体" w:eastAsia="黑体" w:cs="仿宋_GB2312"/>
          <w:szCs w:val="32"/>
        </w:rPr>
        <w:t>　四、材料报送</w:t>
      </w:r>
      <w:r>
        <w:rPr>
          <w:rFonts w:ascii="黑体" w:hAnsi="黑体" w:eastAsia="黑体"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各设区市、各部门（单位）于</w:t>
      </w:r>
      <w:r>
        <w:rPr>
          <w:rFonts w:ascii="仿宋_GB2312" w:hAnsi="仿宋_GB2312" w:cs="仿宋_GB2312"/>
          <w:szCs w:val="32"/>
        </w:rPr>
        <w:t>2018</w:t>
      </w:r>
      <w:r>
        <w:rPr>
          <w:rFonts w:hint="eastAsia" w:ascii="仿宋_GB2312" w:hAnsi="仿宋_GB2312" w:cs="仿宋_GB2312"/>
          <w:szCs w:val="32"/>
        </w:rPr>
        <w:t>年</w:t>
      </w:r>
      <w:r>
        <w:rPr>
          <w:rFonts w:ascii="仿宋_GB2312" w:hAnsi="仿宋_GB2312" w:cs="仿宋_GB2312"/>
          <w:szCs w:val="32"/>
        </w:rPr>
        <w:t>12</w:t>
      </w:r>
      <w:r>
        <w:rPr>
          <w:rFonts w:hint="eastAsia" w:ascii="仿宋_GB2312" w:hAnsi="仿宋_GB2312" w:cs="仿宋_GB2312"/>
          <w:szCs w:val="32"/>
        </w:rPr>
        <w:t>月</w:t>
      </w:r>
      <w:r>
        <w:rPr>
          <w:rFonts w:ascii="仿宋_GB2312" w:hAnsi="仿宋_GB2312" w:cs="仿宋_GB2312"/>
          <w:szCs w:val="32"/>
        </w:rPr>
        <w:t>25</w:t>
      </w:r>
      <w:r>
        <w:rPr>
          <w:rFonts w:hint="eastAsia" w:ascii="仿宋_GB2312" w:hAnsi="仿宋_GB2312" w:cs="仿宋_GB2312"/>
          <w:szCs w:val="32"/>
        </w:rPr>
        <w:t>日前将以下材料报送省人社厅专家工作处：</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（一）推荐报告</w:t>
      </w:r>
      <w:r>
        <w:rPr>
          <w:rFonts w:ascii="仿宋_GB2312" w:hAnsi="仿宋_GB2312" w:cs="仿宋_GB2312"/>
          <w:szCs w:val="32"/>
        </w:rPr>
        <w:t>1</w:t>
      </w:r>
      <w:r>
        <w:rPr>
          <w:rFonts w:hint="eastAsia" w:ascii="仿宋_GB2312" w:hAnsi="仿宋_GB2312" w:cs="仿宋_GB2312"/>
          <w:szCs w:val="32"/>
        </w:rPr>
        <w:t>份。说明百千万人才工程省级人选推荐选拔情况、公示情况等，并注明联系单位、联系人、联系方式（固定电话、移动电话、传真、电子信箱）。</w:t>
      </w:r>
      <w:r>
        <w:rPr>
          <w:rFonts w:ascii="仿宋_GB2312" w:cs="仿宋_GB2312"/>
          <w:szCs w:val="32"/>
        </w:rPr>
        <w:t> </w:t>
      </w:r>
    </w:p>
    <w:p>
      <w:pPr>
        <w:widowControl/>
        <w:spacing w:line="600" w:lineRule="exact"/>
        <w:jc w:val="left"/>
        <w:rPr>
          <w:rFonts w:ascii="仿宋_GB2312" w:cs="仿宋_GB2312"/>
          <w:szCs w:val="32"/>
        </w:rPr>
      </w:pPr>
      <w:r>
        <w:rPr>
          <w:rFonts w:hint="eastAsia" w:ascii="仿宋_GB2312" w:hAnsi="仿宋_GB2312" w:cs="仿宋_GB2312"/>
          <w:szCs w:val="32"/>
        </w:rPr>
        <w:t>　　（二）人选有关业绩证明材料</w:t>
      </w:r>
      <w:r>
        <w:rPr>
          <w:rFonts w:ascii="仿宋_GB2312" w:hAnsi="仿宋_GB2312" w:cs="仿宋_GB2312"/>
          <w:szCs w:val="32"/>
        </w:rPr>
        <w:t>2</w:t>
      </w:r>
      <w:r>
        <w:rPr>
          <w:rFonts w:hint="eastAsia" w:ascii="仿宋_GB2312" w:hAnsi="仿宋_GB2312" w:cs="仿宋_GB2312"/>
          <w:szCs w:val="32"/>
        </w:rPr>
        <w:t>份（如承担国家和省部级重点项目、课题证明材料，获奖证书、专利证书和表彰证书等，用</w:t>
      </w:r>
      <w:r>
        <w:rPr>
          <w:rFonts w:ascii="仿宋_GB2312" w:hAnsi="仿宋_GB2312" w:cs="仿宋_GB2312"/>
          <w:szCs w:val="32"/>
        </w:rPr>
        <w:t>A4</w:t>
      </w:r>
      <w:r>
        <w:rPr>
          <w:rFonts w:hint="eastAsia" w:ascii="仿宋_GB2312" w:hAnsi="仿宋_GB2312" w:cs="仿宋_GB2312"/>
          <w:szCs w:val="32"/>
        </w:rPr>
        <w:t>纸统一装订成册）。有关涉密人员的资料，由上报单位审核同意后上报，并在材料明显位置明确标出。</w:t>
      </w:r>
      <w:r>
        <w:rPr>
          <w:rFonts w:ascii="仿宋_GB2312" w:cs="仿宋_GB2312"/>
          <w:szCs w:val="32"/>
        </w:rPr>
        <w:t> </w:t>
      </w:r>
    </w:p>
    <w:p>
      <w:pPr>
        <w:widowControl/>
        <w:spacing w:line="600" w:lineRule="exact"/>
        <w:jc w:val="left"/>
        <w:rPr>
          <w:rFonts w:ascii="仿宋_GB2312" w:hAnsi="仿宋_GB2312" w:cs="仿宋_GB2312"/>
          <w:szCs w:val="32"/>
        </w:rPr>
      </w:pPr>
      <w:r>
        <w:rPr>
          <w:rFonts w:hint="eastAsia" w:ascii="仿宋_GB2312" w:hAnsi="仿宋_GB2312" w:cs="仿宋_GB2312"/>
          <w:szCs w:val="32"/>
        </w:rPr>
        <w:t>　　（三）相关表格（含电子版，从省人社厅门户网专家工作处页面下载）。</w:t>
      </w:r>
      <w:r>
        <w:rPr>
          <w:rFonts w:ascii="仿宋_GB2312" w:hAnsi="仿宋_GB2312" w:cs="仿宋_GB2312"/>
          <w:szCs w:val="32"/>
        </w:rPr>
        <w:t>1.</w:t>
      </w:r>
      <w:r>
        <w:rPr>
          <w:rFonts w:hint="eastAsia" w:ascii="仿宋_GB2312" w:hAnsi="仿宋_GB2312" w:cs="仿宋_GB2312"/>
          <w:szCs w:val="32"/>
        </w:rPr>
        <w:t>福建省百千万人才工程省级人选申报情况一览表</w:t>
      </w:r>
      <w:r>
        <w:rPr>
          <w:rFonts w:ascii="仿宋_GB2312" w:hAnsi="仿宋_GB2312" w:cs="仿宋_GB2312"/>
          <w:szCs w:val="32"/>
        </w:rPr>
        <w:t>1</w:t>
      </w:r>
      <w:r>
        <w:rPr>
          <w:rFonts w:hint="eastAsia" w:ascii="仿宋_GB2312" w:hAnsi="仿宋_GB2312" w:cs="仿宋_GB2312"/>
          <w:szCs w:val="32"/>
        </w:rPr>
        <w:t>份（见附件</w:t>
      </w:r>
      <w:r>
        <w:rPr>
          <w:rFonts w:ascii="仿宋_GB2312" w:hAnsi="仿宋_GB2312" w:cs="仿宋_GB2312"/>
          <w:szCs w:val="32"/>
        </w:rPr>
        <w:t>1</w:t>
      </w:r>
      <w:r>
        <w:rPr>
          <w:rFonts w:hint="eastAsia" w:ascii="仿宋_GB2312" w:hAnsi="仿宋_GB2312" w:cs="仿宋_GB2312"/>
          <w:szCs w:val="32"/>
        </w:rPr>
        <w:t>）；</w:t>
      </w:r>
      <w:r>
        <w:rPr>
          <w:rFonts w:ascii="仿宋_GB2312" w:hAnsi="仿宋_GB2312" w:cs="仿宋_GB2312"/>
          <w:szCs w:val="32"/>
        </w:rPr>
        <w:t>2.</w:t>
      </w:r>
      <w:r>
        <w:rPr>
          <w:rFonts w:hint="eastAsia" w:ascii="仿宋_GB2312" w:hAnsi="仿宋_GB2312" w:cs="仿宋_GB2312"/>
          <w:szCs w:val="32"/>
        </w:rPr>
        <w:t>福建省百千万人才工程省级人选申报情况登记表每人</w:t>
      </w:r>
      <w:r>
        <w:rPr>
          <w:rFonts w:ascii="仿宋_GB2312" w:hAnsi="仿宋_GB2312" w:cs="仿宋_GB2312"/>
          <w:szCs w:val="32"/>
        </w:rPr>
        <w:t>3</w:t>
      </w:r>
      <w:r>
        <w:rPr>
          <w:rFonts w:hint="eastAsia" w:ascii="仿宋_GB2312" w:hAnsi="仿宋_GB2312" w:cs="仿宋_GB2312"/>
          <w:szCs w:val="32"/>
        </w:rPr>
        <w:t>份（见附件</w:t>
      </w:r>
      <w:r>
        <w:rPr>
          <w:rFonts w:ascii="仿宋_GB2312" w:hAnsi="仿宋_GB2312" w:cs="仿宋_GB2312"/>
          <w:szCs w:val="32"/>
        </w:rPr>
        <w:t>2</w:t>
      </w:r>
      <w:r>
        <w:rPr>
          <w:rFonts w:hint="eastAsia" w:ascii="仿宋_GB2312" w:hAnsi="仿宋_GB2312" w:cs="仿宋_GB2312"/>
          <w:szCs w:val="32"/>
        </w:rPr>
        <w:t>）。</w:t>
      </w:r>
      <w:r>
        <w:rPr>
          <w:rFonts w:ascii="仿宋_GB2312" w:hAnsi="仿宋_GB2312" w:cs="仿宋_GB2312"/>
          <w:szCs w:val="32"/>
        </w:rPr>
        <w:t xml:space="preserve">  </w:t>
      </w:r>
    </w:p>
    <w:p>
      <w:pPr>
        <w:widowControl/>
        <w:spacing w:line="600" w:lineRule="exact"/>
        <w:jc w:val="left"/>
        <w:rPr>
          <w:rFonts w:ascii="仿宋_GB2312" w:cs="仿宋_GB2312"/>
          <w:szCs w:val="32"/>
        </w:rPr>
      </w:pPr>
      <w:r>
        <w:rPr>
          <w:rFonts w:hint="eastAsia" w:ascii="仿宋_GB2312" w:hAnsi="仿宋_GB2312" w:cs="仿宋_GB2312"/>
          <w:szCs w:val="32"/>
        </w:rPr>
        <w:t>　　各地、各部门（单位）要高度重视这次推荐选拔工作，把它作为加强我省高层次人才队伍建设的一项重要举措，精心组织，周密部署，严格按照规定的选拔范围、对象、条件、时间和推荐数量、程序推荐上报候选人。在组织推荐选拔时，要认真细致，确保书面表格材料与电子数据文件内容一致，核查确认人选相关证书、获奖、论文等证明材料并加盖公章，如有造假，一经发现取消参评资格。本次工作开展情况及人选质量，将纳入高层次人才工作考核范围，作为下一批次工作部署的重要依据。</w:t>
      </w:r>
      <w:r>
        <w:rPr>
          <w:rFonts w:ascii="仿宋_GB2312" w:cs="仿宋_GB2312"/>
          <w:szCs w:val="32"/>
        </w:rPr>
        <w:t> </w:t>
      </w:r>
    </w:p>
    <w:p>
      <w:pPr>
        <w:widowControl/>
        <w:spacing w:line="600" w:lineRule="exact"/>
        <w:jc w:val="left"/>
        <w:rPr>
          <w:rFonts w:ascii="仿宋_GB2312" w:hAnsi="仿宋_GB2312" w:cs="仿宋_GB2312"/>
          <w:szCs w:val="32"/>
        </w:rPr>
      </w:pPr>
      <w:r>
        <w:rPr>
          <w:rFonts w:hint="eastAsia" w:ascii="仿宋_GB2312" w:hAnsi="仿宋_GB2312" w:cs="仿宋_GB2312"/>
          <w:szCs w:val="32"/>
        </w:rPr>
        <w:t>　　联</w:t>
      </w:r>
      <w:r>
        <w:rPr>
          <w:rFonts w:ascii="仿宋_GB2312" w:hAnsi="仿宋_GB2312" w:cs="仿宋_GB2312"/>
          <w:szCs w:val="32"/>
        </w:rPr>
        <w:t xml:space="preserve"> </w:t>
      </w:r>
      <w:r>
        <w:rPr>
          <w:rFonts w:hint="eastAsia" w:ascii="仿宋_GB2312" w:hAnsi="仿宋_GB2312" w:cs="仿宋_GB2312"/>
          <w:szCs w:val="32"/>
        </w:rPr>
        <w:t>系</w:t>
      </w:r>
      <w:r>
        <w:rPr>
          <w:rFonts w:ascii="仿宋_GB2312" w:hAnsi="仿宋_GB2312" w:cs="仿宋_GB2312"/>
          <w:szCs w:val="32"/>
        </w:rPr>
        <w:t xml:space="preserve"> </w:t>
      </w:r>
      <w:r>
        <w:rPr>
          <w:rFonts w:hint="eastAsia" w:ascii="仿宋_GB2312" w:hAnsi="仿宋_GB2312" w:cs="仿宋_GB2312"/>
          <w:szCs w:val="32"/>
        </w:rPr>
        <w:t>人：江文生</w:t>
      </w:r>
      <w:r>
        <w:rPr>
          <w:rFonts w:ascii="仿宋_GB2312" w:hAnsi="仿宋_GB2312" w:cs="仿宋_GB2312"/>
          <w:szCs w:val="32"/>
        </w:rPr>
        <w:t xml:space="preserve">   </w:t>
      </w:r>
      <w:r>
        <w:rPr>
          <w:rFonts w:hint="eastAsia" w:ascii="仿宋_GB2312" w:hAnsi="仿宋_GB2312" w:cs="仿宋_GB2312"/>
          <w:szCs w:val="32"/>
        </w:rPr>
        <w:t>联系电话：</w:t>
      </w:r>
      <w:r>
        <w:rPr>
          <w:rFonts w:ascii="仿宋_GB2312" w:hAnsi="仿宋_GB2312" w:cs="仿宋_GB2312"/>
          <w:szCs w:val="32"/>
        </w:rPr>
        <w:t>0591-87846674 </w:t>
      </w:r>
    </w:p>
    <w:p>
      <w:pPr>
        <w:widowControl/>
        <w:spacing w:line="600" w:lineRule="exact"/>
        <w:jc w:val="left"/>
        <w:rPr>
          <w:rFonts w:ascii="仿宋_GB2312" w:cs="仿宋_GB2312"/>
          <w:spacing w:val="-26"/>
          <w:szCs w:val="32"/>
        </w:rPr>
      </w:pPr>
      <w:r>
        <w:rPr>
          <w:rFonts w:hint="eastAsia" w:ascii="仿宋_GB2312" w:hAnsi="仿宋_GB2312" w:cs="仿宋_GB2312"/>
          <w:szCs w:val="32"/>
        </w:rPr>
        <w:t>　　联系地址：</w:t>
      </w:r>
      <w:r>
        <w:rPr>
          <w:rFonts w:hint="eastAsia" w:ascii="仿宋_GB2312" w:hAnsi="仿宋_GB2312" w:cs="仿宋_GB2312"/>
          <w:spacing w:val="-26"/>
          <w:szCs w:val="32"/>
        </w:rPr>
        <w:t>福州市华林路</w:t>
      </w:r>
      <w:r>
        <w:rPr>
          <w:rFonts w:ascii="仿宋_GB2312" w:hAnsi="仿宋_GB2312" w:cs="仿宋_GB2312"/>
          <w:spacing w:val="-26"/>
          <w:szCs w:val="32"/>
        </w:rPr>
        <w:t>80</w:t>
      </w:r>
      <w:r>
        <w:rPr>
          <w:rFonts w:hint="eastAsia" w:ascii="仿宋_GB2312" w:hAnsi="仿宋_GB2312" w:cs="仿宋_GB2312"/>
          <w:spacing w:val="-26"/>
          <w:szCs w:val="32"/>
        </w:rPr>
        <w:t>号省政府大院省人社厅专家工作处</w:t>
      </w:r>
      <w:r>
        <w:rPr>
          <w:rFonts w:ascii="仿宋_GB2312" w:cs="仿宋_GB2312"/>
          <w:spacing w:val="-26"/>
          <w:szCs w:val="32"/>
        </w:rPr>
        <w:t> </w:t>
      </w:r>
    </w:p>
    <w:p>
      <w:pPr>
        <w:widowControl/>
        <w:spacing w:line="600" w:lineRule="exact"/>
        <w:jc w:val="left"/>
        <w:rPr>
          <w:rFonts w:ascii="仿宋_GB2312" w:hAnsi="仿宋_GB2312" w:cs="仿宋_GB2312"/>
          <w:szCs w:val="32"/>
        </w:rPr>
      </w:pPr>
      <w:r>
        <w:rPr>
          <w:rFonts w:hint="eastAsia" w:ascii="仿宋_GB2312" w:hAnsi="仿宋_GB2312" w:cs="仿宋_GB2312"/>
          <w:szCs w:val="32"/>
        </w:rPr>
        <w:t>　　邮</w:t>
      </w:r>
      <w:r>
        <w:rPr>
          <w:rFonts w:ascii="仿宋_GB2312" w:hAnsi="仿宋_GB2312" w:cs="仿宋_GB2312"/>
          <w:szCs w:val="32"/>
        </w:rPr>
        <w:t xml:space="preserve"> </w:t>
      </w:r>
      <w:r>
        <w:rPr>
          <w:rFonts w:hint="eastAsia" w:ascii="仿宋_GB2312" w:hAnsi="仿宋_GB2312" w:cs="仿宋_GB2312"/>
          <w:szCs w:val="32"/>
        </w:rPr>
        <w:t>编：</w:t>
      </w:r>
      <w:r>
        <w:rPr>
          <w:rFonts w:ascii="仿宋_GB2312" w:hAnsi="仿宋_GB2312" w:cs="仿宋_GB2312"/>
          <w:szCs w:val="32"/>
        </w:rPr>
        <w:t>350003     E—mail</w:t>
      </w:r>
      <w:r>
        <w:rPr>
          <w:rFonts w:hint="eastAsia" w:ascii="仿宋_GB2312" w:hAnsi="仿宋_GB2312" w:cs="仿宋_GB2312"/>
          <w:szCs w:val="32"/>
        </w:rPr>
        <w:t>：</w:t>
      </w:r>
      <w:r>
        <w:rPr>
          <w:rFonts w:ascii="仿宋_GB2312" w:hAnsi="仿宋_GB2312" w:cs="仿宋_GB2312"/>
          <w:szCs w:val="32"/>
        </w:rPr>
        <w:t>87839322@163.com </w:t>
      </w:r>
    </w:p>
    <w:p>
      <w:pPr>
        <w:widowControl/>
        <w:spacing w:line="600" w:lineRule="exact"/>
        <w:jc w:val="left"/>
        <w:rPr>
          <w:rFonts w:ascii="仿宋_GB2312" w:cs="仿宋_GB2312"/>
          <w:szCs w:val="32"/>
        </w:rPr>
      </w:pPr>
      <w:r>
        <w:rPr>
          <w:rFonts w:hint="eastAsia" w:ascii="仿宋_GB2312" w:hAnsi="仿宋_GB2312" w:cs="仿宋_GB2312"/>
          <w:szCs w:val="32"/>
        </w:rPr>
        <w:t>　　</w:t>
      </w:r>
      <w:r>
        <w:rPr>
          <w:rFonts w:ascii="仿宋_GB2312" w:cs="仿宋_GB2312"/>
          <w:szCs w:val="32"/>
        </w:rPr>
        <w:t>  </w:t>
      </w:r>
    </w:p>
    <w:p>
      <w:pPr>
        <w:widowControl/>
        <w:spacing w:line="600" w:lineRule="exact"/>
        <w:jc w:val="left"/>
        <w:rPr>
          <w:rFonts w:ascii="仿宋_GB2312" w:cs="仿宋_GB2312"/>
          <w:spacing w:val="-20"/>
          <w:szCs w:val="32"/>
        </w:rPr>
      </w:pPr>
      <w:r>
        <w:rPr>
          <w:rFonts w:hint="eastAsia" w:ascii="仿宋_GB2312" w:hAnsi="仿宋_GB2312" w:cs="仿宋_GB2312"/>
          <w:szCs w:val="32"/>
        </w:rPr>
        <w:t>　　附件：</w:t>
      </w:r>
      <w:r>
        <w:rPr>
          <w:rFonts w:ascii="仿宋_GB2312" w:hAnsi="仿宋_GB2312" w:cs="仿宋_GB2312"/>
          <w:spacing w:val="-20"/>
          <w:szCs w:val="32"/>
        </w:rPr>
        <w:t>1.</w:t>
      </w:r>
      <w:r>
        <w:rPr>
          <w:rFonts w:hint="eastAsia" w:ascii="仿宋_GB2312" w:hAnsi="仿宋_GB2312" w:cs="仿宋_GB2312"/>
          <w:spacing w:val="-20"/>
          <w:szCs w:val="32"/>
        </w:rPr>
        <w:t>福建省百千万人才工程省级人选申报情况一览表</w:t>
      </w:r>
      <w:r>
        <w:rPr>
          <w:rFonts w:ascii="仿宋_GB2312" w:cs="仿宋_GB2312"/>
          <w:spacing w:val="-20"/>
          <w:szCs w:val="32"/>
        </w:rPr>
        <w:t> </w:t>
      </w:r>
    </w:p>
    <w:p>
      <w:pPr>
        <w:widowControl/>
        <w:spacing w:line="600" w:lineRule="exact"/>
        <w:jc w:val="left"/>
        <w:rPr>
          <w:rFonts w:ascii="仿宋_GB2312" w:cs="仿宋_GB2312"/>
          <w:spacing w:val="-20"/>
          <w:szCs w:val="32"/>
        </w:rPr>
      </w:pPr>
      <w:r>
        <w:rPr>
          <w:rFonts w:hint="eastAsia" w:ascii="仿宋_GB2312" w:hAnsi="仿宋_GB2312" w:cs="仿宋_GB2312"/>
          <w:szCs w:val="32"/>
        </w:rPr>
        <w:t>　</w:t>
      </w:r>
      <w:r>
        <w:rPr>
          <w:rFonts w:ascii="仿宋_GB2312" w:cs="仿宋_GB2312"/>
          <w:szCs w:val="32"/>
        </w:rPr>
        <w:t>          </w:t>
      </w:r>
      <w:r>
        <w:rPr>
          <w:rFonts w:ascii="仿宋_GB2312" w:hAnsi="仿宋_GB2312" w:cs="仿宋_GB2312"/>
          <w:szCs w:val="32"/>
        </w:rPr>
        <w:t>2.</w:t>
      </w:r>
      <w:r>
        <w:rPr>
          <w:rFonts w:hint="eastAsia" w:ascii="仿宋_GB2312" w:hAnsi="仿宋_GB2312" w:cs="仿宋_GB2312"/>
          <w:spacing w:val="-20"/>
          <w:szCs w:val="32"/>
        </w:rPr>
        <w:t>福建省百千万人才工程省级人选申报情况登记表</w:t>
      </w:r>
      <w:r>
        <w:rPr>
          <w:rFonts w:ascii="仿宋_GB2312" w:cs="仿宋_GB2312"/>
          <w:spacing w:val="-20"/>
          <w:szCs w:val="32"/>
        </w:rPr>
        <w:t> </w:t>
      </w:r>
    </w:p>
    <w:p>
      <w:pPr>
        <w:widowControl/>
        <w:spacing w:line="600" w:lineRule="exact"/>
        <w:jc w:val="center"/>
        <w:rPr>
          <w:rFonts w:ascii="仿宋_GB2312" w:cs="仿宋_GB2312"/>
          <w:szCs w:val="32"/>
        </w:rPr>
      </w:pPr>
    </w:p>
    <w:p>
      <w:pPr>
        <w:widowControl/>
        <w:spacing w:line="600" w:lineRule="exact"/>
        <w:jc w:val="center"/>
        <w:rPr>
          <w:rFonts w:ascii="仿宋_GB2312" w:hAnsi="仿宋_GB2312" w:cs="仿宋_GB2312"/>
          <w:szCs w:val="32"/>
        </w:rPr>
      </w:pPr>
      <w:r>
        <w:rPr>
          <w:rFonts w:ascii="仿宋_GB2312" w:hAnsi="仿宋_GB2312" w:cs="仿宋_GB2312"/>
          <w:szCs w:val="32"/>
        </w:rPr>
        <w:t xml:space="preserve">                </w:t>
      </w:r>
      <w:r>
        <w:rPr>
          <w:rFonts w:hint="eastAsia" w:ascii="仿宋_GB2312" w:hAnsi="仿宋_GB2312" w:cs="仿宋_GB2312"/>
          <w:szCs w:val="32"/>
        </w:rPr>
        <w:t>福建省人力资源和社会保障厅</w:t>
      </w:r>
      <w:r>
        <w:rPr>
          <w:rFonts w:ascii="仿宋_GB2312" w:hAnsi="仿宋_GB2312" w:cs="仿宋_GB2312"/>
          <w:szCs w:val="32"/>
        </w:rPr>
        <w:t xml:space="preserve">    </w:t>
      </w:r>
    </w:p>
    <w:p>
      <w:pPr>
        <w:widowControl/>
        <w:spacing w:line="600" w:lineRule="exact"/>
        <w:jc w:val="center"/>
        <w:rPr>
          <w:rFonts w:ascii="仿宋_GB2312" w:hAnsi="仿宋_GB2312" w:cs="仿宋_GB2312"/>
          <w:szCs w:val="32"/>
        </w:rPr>
      </w:pPr>
      <w:r>
        <w:rPr>
          <w:rFonts w:ascii="仿宋_GB2312" w:hAnsi="仿宋_GB2312" w:cs="仿宋_GB2312"/>
          <w:szCs w:val="32"/>
        </w:rPr>
        <w:t xml:space="preserve">             2018</w:t>
      </w:r>
      <w:r>
        <w:rPr>
          <w:rFonts w:hint="eastAsia" w:ascii="仿宋_GB2312" w:hAnsi="仿宋_GB2312" w:cs="仿宋_GB2312"/>
          <w:szCs w:val="32"/>
        </w:rPr>
        <w:t>年</w:t>
      </w:r>
      <w:r>
        <w:rPr>
          <w:rFonts w:ascii="仿宋_GB2312" w:hAnsi="仿宋_GB2312" w:cs="仿宋_GB2312"/>
          <w:szCs w:val="32"/>
        </w:rPr>
        <w:t>11</w:t>
      </w:r>
      <w:r>
        <w:rPr>
          <w:rFonts w:hint="eastAsia" w:ascii="仿宋_GB2312" w:hAnsi="仿宋_GB2312" w:cs="仿宋_GB2312"/>
          <w:szCs w:val="32"/>
        </w:rPr>
        <w:t>月</w:t>
      </w:r>
      <w:r>
        <w:rPr>
          <w:rFonts w:ascii="仿宋_GB2312" w:hAnsi="仿宋_GB2312" w:cs="仿宋_GB2312"/>
          <w:szCs w:val="32"/>
        </w:rPr>
        <w:t>13</w:t>
      </w:r>
    </w:p>
    <w:p>
      <w:pPr>
        <w:spacing w:line="320" w:lineRule="exact"/>
        <w:rPr>
          <w:rFonts w:ascii="黑体" w:hAnsi="黑体" w:eastAsia="黑体" w:cs="黑体"/>
          <w:szCs w:val="32"/>
        </w:rPr>
      </w:pPr>
    </w:p>
    <w:p>
      <w:pPr>
        <w:spacing w:line="320" w:lineRule="exact"/>
        <w:rPr>
          <w:rFonts w:ascii="黑体" w:hAnsi="黑体" w:eastAsia="黑体" w:cs="黑体"/>
          <w:szCs w:val="32"/>
        </w:rPr>
      </w:pPr>
    </w:p>
    <w:p>
      <w:pPr>
        <w:spacing w:line="320" w:lineRule="exact"/>
        <w:rPr>
          <w:rFonts w:ascii="黑体" w:hAnsi="黑体" w:eastAsia="黑体" w:cs="黑体"/>
          <w:szCs w:val="32"/>
        </w:rPr>
        <w:sectPr>
          <w:footerReference r:id="rId3" w:type="default"/>
          <w:footerReference r:id="rId4" w:type="even"/>
          <w:pgSz w:w="11906" w:h="16838"/>
          <w:pgMar w:top="1418" w:right="1588" w:bottom="1418" w:left="1588" w:header="851" w:footer="992" w:gutter="0"/>
          <w:pgNumType w:fmt="numberInDash"/>
          <w:cols w:space="720" w:num="1"/>
          <w:docGrid w:linePitch="312" w:charSpace="0"/>
        </w:sectPr>
      </w:pPr>
    </w:p>
    <w:p>
      <w:pPr>
        <w:spacing w:line="320" w:lineRule="exact"/>
        <w:rPr>
          <w:rFonts w:ascii="黑体" w:hAnsi="黑体" w:eastAsia="黑体" w:cs="黑体"/>
          <w:szCs w:val="32"/>
        </w:rPr>
      </w:pPr>
      <w:r>
        <w:rPr>
          <w:rFonts w:hint="eastAsia" w:ascii="黑体" w:hAnsi="黑体" w:eastAsia="黑体" w:cs="黑体"/>
          <w:szCs w:val="32"/>
        </w:rPr>
        <w:t>附件</w:t>
      </w:r>
      <w:r>
        <w:rPr>
          <w:rFonts w:ascii="黑体" w:hAnsi="黑体" w:eastAsia="黑体" w:cs="黑体"/>
          <w:szCs w:val="32"/>
        </w:rPr>
        <w:t>1</w:t>
      </w:r>
    </w:p>
    <w:p>
      <w:pPr>
        <w:spacing w:line="44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福建省百千万人才工程省级人选申报情况一览表</w:t>
      </w:r>
    </w:p>
    <w:p>
      <w:pPr>
        <w:spacing w:beforeLines="50" w:afterLines="50" w:line="280" w:lineRule="exact"/>
        <w:rPr>
          <w:rFonts w:ascii="楷体_GB2312" w:eastAsia="楷体_GB2312"/>
          <w:sz w:val="28"/>
          <w:szCs w:val="28"/>
        </w:rPr>
      </w:pPr>
    </w:p>
    <w:p>
      <w:pPr>
        <w:spacing w:beforeLines="50" w:afterLines="50" w:line="280" w:lineRule="exact"/>
        <w:rPr>
          <w:rFonts w:ascii="楷体_GB2312" w:eastAsia="楷体_GB2312"/>
          <w:sz w:val="28"/>
          <w:szCs w:val="28"/>
        </w:rPr>
      </w:pPr>
      <w:r>
        <w:rPr>
          <w:rFonts w:hint="eastAsia" w:ascii="楷体_GB2312" w:eastAsia="楷体_GB2312"/>
          <w:sz w:val="28"/>
          <w:szCs w:val="28"/>
        </w:rPr>
        <w:t>地区或部门名称（盖章）：</w:t>
      </w:r>
      <w:r>
        <w:rPr>
          <w:rFonts w:ascii="楷体_GB2312" w:eastAsia="楷体_GB2312"/>
          <w:sz w:val="28"/>
          <w:szCs w:val="28"/>
        </w:rPr>
        <w:t xml:space="preserve">                                                        </w:t>
      </w:r>
      <w:r>
        <w:rPr>
          <w:rFonts w:hint="eastAsia" w:ascii="楷体_GB2312" w:eastAsia="楷体_GB2312"/>
          <w:sz w:val="28"/>
          <w:szCs w:val="28"/>
        </w:rPr>
        <w:t>填报时间：</w:t>
      </w:r>
    </w:p>
    <w:tbl>
      <w:tblPr>
        <w:tblStyle w:val="6"/>
        <w:tblW w:w="152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921"/>
        <w:gridCol w:w="1427"/>
        <w:gridCol w:w="921"/>
        <w:gridCol w:w="921"/>
        <w:gridCol w:w="1427"/>
        <w:gridCol w:w="921"/>
        <w:gridCol w:w="1427"/>
        <w:gridCol w:w="916"/>
        <w:gridCol w:w="1433"/>
        <w:gridCol w:w="4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4" w:hRule="atLeast"/>
          <w:jc w:val="center"/>
        </w:trPr>
        <w:tc>
          <w:tcPr>
            <w:tcW w:w="921" w:type="dxa"/>
            <w:vAlign w:val="center"/>
          </w:tcPr>
          <w:p>
            <w:pPr>
              <w:rPr>
                <w:rFonts w:ascii="仿宋_GB2312" w:hAnsi="宋体" w:cs="宋体"/>
                <w:b/>
                <w:bCs/>
                <w:sz w:val="28"/>
                <w:szCs w:val="28"/>
              </w:rPr>
            </w:pPr>
            <w:r>
              <w:rPr>
                <w:rFonts w:hint="eastAsia" w:ascii="仿宋_GB2312" w:hAnsi="宋体" w:cs="宋体"/>
                <w:b/>
                <w:bCs/>
                <w:sz w:val="28"/>
                <w:szCs w:val="28"/>
              </w:rPr>
              <w:t>序号</w:t>
            </w:r>
          </w:p>
        </w:tc>
        <w:tc>
          <w:tcPr>
            <w:tcW w:w="921" w:type="dxa"/>
            <w:vAlign w:val="center"/>
          </w:tcPr>
          <w:p>
            <w:pPr>
              <w:rPr>
                <w:rFonts w:ascii="仿宋_GB2312" w:hAnsi="宋体" w:cs="宋体"/>
                <w:b/>
                <w:bCs/>
                <w:sz w:val="28"/>
                <w:szCs w:val="28"/>
              </w:rPr>
            </w:pPr>
            <w:r>
              <w:rPr>
                <w:rFonts w:hint="eastAsia" w:ascii="仿宋_GB2312"/>
                <w:b/>
                <w:bCs/>
                <w:sz w:val="28"/>
                <w:szCs w:val="28"/>
              </w:rPr>
              <w:t>姓名</w:t>
            </w:r>
          </w:p>
        </w:tc>
        <w:tc>
          <w:tcPr>
            <w:tcW w:w="1427" w:type="dxa"/>
            <w:vAlign w:val="center"/>
          </w:tcPr>
          <w:p>
            <w:pPr>
              <w:rPr>
                <w:rFonts w:ascii="仿宋_GB2312" w:hAnsi="宋体" w:cs="宋体"/>
                <w:b/>
                <w:bCs/>
                <w:sz w:val="28"/>
                <w:szCs w:val="28"/>
              </w:rPr>
            </w:pPr>
            <w:r>
              <w:rPr>
                <w:rFonts w:hint="eastAsia" w:ascii="仿宋_GB2312"/>
                <w:b/>
                <w:bCs/>
                <w:sz w:val="28"/>
                <w:szCs w:val="28"/>
              </w:rPr>
              <w:t>工作单位</w:t>
            </w:r>
          </w:p>
        </w:tc>
        <w:tc>
          <w:tcPr>
            <w:tcW w:w="921" w:type="dxa"/>
            <w:vAlign w:val="center"/>
          </w:tcPr>
          <w:p>
            <w:pPr>
              <w:jc w:val="center"/>
              <w:rPr>
                <w:rFonts w:ascii="仿宋_GB2312" w:hAnsi="宋体" w:cs="宋体"/>
                <w:b/>
                <w:bCs/>
                <w:sz w:val="28"/>
                <w:szCs w:val="28"/>
              </w:rPr>
            </w:pPr>
            <w:r>
              <w:rPr>
                <w:rFonts w:hint="eastAsia" w:ascii="仿宋_GB2312"/>
                <w:b/>
                <w:bCs/>
                <w:sz w:val="28"/>
                <w:szCs w:val="28"/>
              </w:rPr>
              <w:t>性别</w:t>
            </w:r>
          </w:p>
        </w:tc>
        <w:tc>
          <w:tcPr>
            <w:tcW w:w="921" w:type="dxa"/>
            <w:vAlign w:val="center"/>
          </w:tcPr>
          <w:p>
            <w:pPr>
              <w:jc w:val="center"/>
              <w:rPr>
                <w:rFonts w:ascii="仿宋_GB2312" w:hAnsi="宋体" w:cs="宋体"/>
                <w:b/>
                <w:bCs/>
                <w:sz w:val="28"/>
                <w:szCs w:val="28"/>
              </w:rPr>
            </w:pPr>
            <w:r>
              <w:rPr>
                <w:rFonts w:hint="eastAsia" w:ascii="仿宋_GB2312"/>
                <w:b/>
                <w:bCs/>
                <w:sz w:val="28"/>
                <w:szCs w:val="28"/>
              </w:rPr>
              <w:t>年龄</w:t>
            </w:r>
          </w:p>
        </w:tc>
        <w:tc>
          <w:tcPr>
            <w:tcW w:w="1427" w:type="dxa"/>
            <w:vAlign w:val="center"/>
          </w:tcPr>
          <w:p>
            <w:pPr>
              <w:rPr>
                <w:rFonts w:ascii="仿宋_GB2312" w:hAnsi="宋体" w:cs="宋体"/>
                <w:b/>
                <w:bCs/>
                <w:sz w:val="28"/>
                <w:szCs w:val="28"/>
              </w:rPr>
            </w:pPr>
            <w:r>
              <w:rPr>
                <w:rFonts w:hint="eastAsia" w:ascii="仿宋_GB2312"/>
                <w:b/>
                <w:bCs/>
                <w:sz w:val="28"/>
                <w:szCs w:val="28"/>
              </w:rPr>
              <w:t>政治面貌</w:t>
            </w:r>
          </w:p>
        </w:tc>
        <w:tc>
          <w:tcPr>
            <w:tcW w:w="921" w:type="dxa"/>
            <w:vAlign w:val="center"/>
          </w:tcPr>
          <w:p>
            <w:pPr>
              <w:rPr>
                <w:rFonts w:ascii="仿宋_GB2312" w:hAnsi="宋体" w:cs="宋体"/>
                <w:b/>
                <w:bCs/>
                <w:sz w:val="28"/>
                <w:szCs w:val="28"/>
              </w:rPr>
            </w:pPr>
            <w:r>
              <w:rPr>
                <w:rFonts w:hint="eastAsia" w:ascii="仿宋_GB2312"/>
                <w:b/>
                <w:bCs/>
                <w:sz w:val="28"/>
                <w:szCs w:val="28"/>
              </w:rPr>
              <w:t>职务</w:t>
            </w:r>
          </w:p>
        </w:tc>
        <w:tc>
          <w:tcPr>
            <w:tcW w:w="1427" w:type="dxa"/>
            <w:vAlign w:val="center"/>
          </w:tcPr>
          <w:p>
            <w:pPr>
              <w:rPr>
                <w:rFonts w:ascii="仿宋_GB2312" w:hAnsi="宋体" w:cs="宋体"/>
                <w:b/>
                <w:bCs/>
                <w:sz w:val="28"/>
                <w:szCs w:val="28"/>
              </w:rPr>
            </w:pPr>
            <w:r>
              <w:rPr>
                <w:rFonts w:hint="eastAsia" w:ascii="仿宋_GB2312"/>
                <w:b/>
                <w:bCs/>
                <w:sz w:val="28"/>
                <w:szCs w:val="28"/>
              </w:rPr>
              <w:t>技术职称</w:t>
            </w:r>
          </w:p>
        </w:tc>
        <w:tc>
          <w:tcPr>
            <w:tcW w:w="916" w:type="dxa"/>
            <w:vAlign w:val="center"/>
          </w:tcPr>
          <w:p>
            <w:pPr>
              <w:rPr>
                <w:rFonts w:ascii="仿宋_GB2312" w:hAnsi="宋体" w:cs="宋体"/>
                <w:b/>
                <w:bCs/>
                <w:sz w:val="28"/>
                <w:szCs w:val="28"/>
              </w:rPr>
            </w:pPr>
            <w:r>
              <w:rPr>
                <w:rFonts w:hint="eastAsia" w:ascii="仿宋_GB2312"/>
                <w:b/>
                <w:bCs/>
                <w:sz w:val="28"/>
                <w:szCs w:val="28"/>
              </w:rPr>
              <w:t>学历</w:t>
            </w:r>
          </w:p>
        </w:tc>
        <w:tc>
          <w:tcPr>
            <w:tcW w:w="1433" w:type="dxa"/>
            <w:vAlign w:val="center"/>
          </w:tcPr>
          <w:p>
            <w:pPr>
              <w:rPr>
                <w:rFonts w:ascii="仿宋_GB2312" w:hAnsi="宋体" w:cs="宋体"/>
                <w:b/>
                <w:bCs/>
                <w:sz w:val="28"/>
                <w:szCs w:val="28"/>
              </w:rPr>
            </w:pPr>
            <w:r>
              <w:rPr>
                <w:rFonts w:hint="eastAsia" w:ascii="仿宋_GB2312"/>
                <w:b/>
                <w:bCs/>
                <w:sz w:val="28"/>
                <w:szCs w:val="28"/>
              </w:rPr>
              <w:t>从事专业</w:t>
            </w:r>
          </w:p>
        </w:tc>
        <w:tc>
          <w:tcPr>
            <w:tcW w:w="4039" w:type="dxa"/>
            <w:vAlign w:val="center"/>
          </w:tcPr>
          <w:p>
            <w:pPr>
              <w:jc w:val="center"/>
              <w:rPr>
                <w:rFonts w:ascii="仿宋_GB2312" w:hAnsi="宋体" w:cs="宋体"/>
                <w:b/>
                <w:bCs/>
                <w:sz w:val="28"/>
                <w:szCs w:val="28"/>
              </w:rPr>
            </w:pPr>
            <w:r>
              <w:rPr>
                <w:rFonts w:hint="eastAsia" w:ascii="仿宋_GB2312"/>
                <w:b/>
                <w:bCs/>
                <w:sz w:val="28"/>
                <w:szCs w:val="28"/>
              </w:rPr>
              <w:t>业绩贡献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28" w:hRule="atLeast"/>
          <w:jc w:val="center"/>
        </w:trPr>
        <w:tc>
          <w:tcPr>
            <w:tcW w:w="921" w:type="dxa"/>
          </w:tcPr>
          <w:p>
            <w:pPr>
              <w:rPr>
                <w:rFonts w:ascii="仿宋_GB2312"/>
              </w:rPr>
            </w:pPr>
          </w:p>
        </w:tc>
        <w:tc>
          <w:tcPr>
            <w:tcW w:w="921" w:type="dxa"/>
          </w:tcPr>
          <w:p>
            <w:pPr>
              <w:rPr>
                <w:rFonts w:ascii="仿宋_GB2312"/>
              </w:rPr>
            </w:pPr>
          </w:p>
        </w:tc>
        <w:tc>
          <w:tcPr>
            <w:tcW w:w="1427" w:type="dxa"/>
          </w:tcPr>
          <w:p>
            <w:pPr>
              <w:rPr>
                <w:rFonts w:ascii="仿宋_GB2312"/>
              </w:rPr>
            </w:pPr>
          </w:p>
        </w:tc>
        <w:tc>
          <w:tcPr>
            <w:tcW w:w="921" w:type="dxa"/>
          </w:tcPr>
          <w:p>
            <w:pPr>
              <w:rPr>
                <w:rFonts w:ascii="仿宋_GB2312"/>
              </w:rPr>
            </w:pPr>
          </w:p>
        </w:tc>
        <w:tc>
          <w:tcPr>
            <w:tcW w:w="921" w:type="dxa"/>
          </w:tcPr>
          <w:p>
            <w:pPr>
              <w:rPr>
                <w:rFonts w:ascii="仿宋_GB2312"/>
              </w:rPr>
            </w:pPr>
          </w:p>
        </w:tc>
        <w:tc>
          <w:tcPr>
            <w:tcW w:w="1427" w:type="dxa"/>
          </w:tcPr>
          <w:p>
            <w:pPr>
              <w:rPr>
                <w:rFonts w:ascii="仿宋_GB2312"/>
              </w:rPr>
            </w:pPr>
          </w:p>
        </w:tc>
        <w:tc>
          <w:tcPr>
            <w:tcW w:w="921" w:type="dxa"/>
          </w:tcPr>
          <w:p>
            <w:pPr>
              <w:rPr>
                <w:rFonts w:ascii="仿宋_GB2312"/>
              </w:rPr>
            </w:pPr>
          </w:p>
        </w:tc>
        <w:tc>
          <w:tcPr>
            <w:tcW w:w="1427" w:type="dxa"/>
          </w:tcPr>
          <w:p>
            <w:pPr>
              <w:rPr>
                <w:rFonts w:ascii="仿宋_GB2312"/>
              </w:rPr>
            </w:pPr>
          </w:p>
        </w:tc>
        <w:tc>
          <w:tcPr>
            <w:tcW w:w="916" w:type="dxa"/>
          </w:tcPr>
          <w:p>
            <w:pPr>
              <w:rPr>
                <w:rFonts w:ascii="仿宋_GB2312"/>
              </w:rPr>
            </w:pPr>
          </w:p>
        </w:tc>
        <w:tc>
          <w:tcPr>
            <w:tcW w:w="1433" w:type="dxa"/>
          </w:tcPr>
          <w:p>
            <w:pPr>
              <w:rPr>
                <w:rFonts w:ascii="仿宋_GB2312"/>
              </w:rPr>
            </w:pPr>
          </w:p>
        </w:tc>
        <w:tc>
          <w:tcPr>
            <w:tcW w:w="4039" w:type="dxa"/>
          </w:tcPr>
          <w:p>
            <w:pPr>
              <w:spacing w:line="360" w:lineRule="exact"/>
              <w:ind w:firstLine="482" w:firstLineChars="200"/>
              <w:rPr>
                <w:rFonts w:ascii="仿宋_GB2312" w:hAnsi="宋体" w:cs="宋体"/>
                <w:kern w:val="0"/>
                <w:sz w:val="24"/>
              </w:rPr>
            </w:pPr>
            <w:r>
              <w:rPr>
                <w:rFonts w:hint="eastAsia" w:ascii="仿宋_GB2312" w:hAnsi="宋体" w:cs="宋体"/>
                <w:b/>
                <w:kern w:val="0"/>
                <w:sz w:val="24"/>
              </w:rPr>
              <w:t>（模板）</w:t>
            </w:r>
            <w:r>
              <w:rPr>
                <w:rFonts w:hint="eastAsia" w:ascii="仿宋_GB2312" w:hAnsi="宋体" w:cs="宋体"/>
                <w:kern w:val="0"/>
                <w:sz w:val="24"/>
              </w:rPr>
              <w:t>从事××工作。承担国家××项目×项、经费×万元，省××项目×项、经费×万元；获得国家××奖×等奖</w:t>
            </w:r>
            <w:r>
              <w:rPr>
                <w:rFonts w:ascii="仿宋_GB2312" w:hAnsi="宋体" w:cs="宋体"/>
                <w:kern w:val="0"/>
                <w:sz w:val="24"/>
              </w:rPr>
              <w:t>(</w:t>
            </w:r>
            <w:r>
              <w:rPr>
                <w:rFonts w:hint="eastAsia" w:ascii="仿宋_GB2312" w:hAnsi="宋体" w:cs="宋体"/>
                <w:kern w:val="0"/>
                <w:sz w:val="24"/>
              </w:rPr>
              <w:t>第×名</w:t>
            </w:r>
            <w:r>
              <w:rPr>
                <w:rFonts w:ascii="仿宋_GB2312" w:hAnsi="宋体" w:cs="宋体"/>
                <w:kern w:val="0"/>
                <w:sz w:val="24"/>
              </w:rPr>
              <w:t>)</w:t>
            </w:r>
            <w:r>
              <w:rPr>
                <w:rFonts w:hint="eastAsia" w:ascii="仿宋_GB2312" w:hAnsi="宋体" w:cs="宋体"/>
                <w:kern w:val="0"/>
                <w:sz w:val="24"/>
              </w:rPr>
              <w:t>，省××奖×等奖</w:t>
            </w:r>
            <w:r>
              <w:rPr>
                <w:rFonts w:ascii="仿宋_GB2312" w:hAnsi="宋体" w:cs="宋体"/>
                <w:kern w:val="0"/>
                <w:sz w:val="24"/>
              </w:rPr>
              <w:t>(</w:t>
            </w:r>
            <w:r>
              <w:rPr>
                <w:rFonts w:hint="eastAsia" w:ascii="仿宋_GB2312" w:hAnsi="宋体" w:cs="宋体"/>
                <w:kern w:val="0"/>
                <w:sz w:val="24"/>
              </w:rPr>
              <w:t>第×名</w:t>
            </w:r>
            <w:r>
              <w:rPr>
                <w:rFonts w:ascii="仿宋_GB2312" w:hAnsi="宋体" w:cs="宋体"/>
                <w:kern w:val="0"/>
                <w:sz w:val="24"/>
              </w:rPr>
              <w:t>)</w:t>
            </w:r>
            <w:r>
              <w:rPr>
                <w:rFonts w:hint="eastAsia" w:ascii="仿宋_GB2312" w:hAnsi="宋体" w:cs="宋体"/>
                <w:kern w:val="0"/>
                <w:sz w:val="24"/>
              </w:rPr>
              <w:t>；出版专著×部，发表论文×篇，被××收录×篇。国家××人才，省××人才。××</w:t>
            </w:r>
            <w:r>
              <w:rPr>
                <w:rFonts w:ascii="仿宋_GB2312" w:hAnsi="宋体" w:cs="宋体"/>
                <w:kern w:val="0"/>
                <w:sz w:val="24"/>
              </w:rPr>
              <w:t>(</w:t>
            </w:r>
            <w:r>
              <w:rPr>
                <w:rFonts w:hint="eastAsia" w:ascii="仿宋_GB2312" w:hAnsi="宋体" w:cs="宋体"/>
                <w:kern w:val="0"/>
                <w:sz w:val="24"/>
              </w:rPr>
              <w:t>基金委</w:t>
            </w:r>
            <w:r>
              <w:rPr>
                <w:rFonts w:ascii="仿宋_GB2312" w:hAnsi="宋体" w:cs="宋体"/>
                <w:kern w:val="0"/>
                <w:sz w:val="24"/>
              </w:rPr>
              <w:t>)</w:t>
            </w:r>
            <w:r>
              <w:rPr>
                <w:rFonts w:hint="eastAsia" w:ascii="仿宋_GB2312" w:hAnsi="宋体" w:cs="宋体"/>
                <w:kern w:val="0"/>
                <w:sz w:val="24"/>
              </w:rPr>
              <w:t>委员，××</w:t>
            </w:r>
            <w:r>
              <w:rPr>
                <w:rFonts w:ascii="仿宋_GB2312" w:hAnsi="宋体" w:cs="宋体"/>
                <w:kern w:val="0"/>
                <w:sz w:val="24"/>
              </w:rPr>
              <w:t>(</w:t>
            </w:r>
            <w:r>
              <w:rPr>
                <w:rFonts w:hint="eastAsia" w:ascii="仿宋_GB2312" w:hAnsi="宋体" w:cs="宋体"/>
                <w:kern w:val="0"/>
                <w:sz w:val="24"/>
              </w:rPr>
              <w:t>学会</w:t>
            </w:r>
            <w:r>
              <w:rPr>
                <w:rFonts w:ascii="仿宋_GB2312" w:hAnsi="宋体" w:cs="宋体"/>
                <w:kern w:val="0"/>
                <w:sz w:val="24"/>
              </w:rPr>
              <w:t>)</w:t>
            </w:r>
            <w:r>
              <w:rPr>
                <w:rFonts w:hint="eastAsia" w:ascii="仿宋_GB2312" w:hAnsi="宋体" w:cs="宋体"/>
                <w:kern w:val="0"/>
                <w:sz w:val="24"/>
              </w:rPr>
              <w:t>协会会长。</w:t>
            </w:r>
          </w:p>
          <w:p>
            <w:pPr>
              <w:spacing w:line="360" w:lineRule="exact"/>
              <w:ind w:firstLine="360" w:firstLineChars="150"/>
              <w:rPr>
                <w:rFonts w:ascii="仿宋_GB2312"/>
                <w:sz w:val="24"/>
              </w:rPr>
            </w:pPr>
            <w:r>
              <w:rPr>
                <w:rFonts w:ascii="仿宋_GB2312" w:hAnsi="宋体" w:cs="宋体"/>
                <w:kern w:val="0"/>
                <w:sz w:val="24"/>
              </w:rPr>
              <w:t>(</w:t>
            </w:r>
            <w:r>
              <w:rPr>
                <w:rFonts w:hint="eastAsia" w:ascii="仿宋_GB2312" w:hAnsi="宋体" w:cs="宋体"/>
                <w:kern w:val="0"/>
                <w:sz w:val="24"/>
              </w:rPr>
              <w:t>其他方面：重点表述本人在本行业、领域内的突出业绩贡献，服务经济社会发展方面卓越成就等。</w:t>
            </w:r>
            <w:r>
              <w:rPr>
                <w:rFonts w:ascii="仿宋_GB2312" w:hAnsi="宋体" w:cs="宋体"/>
                <w:kern w:val="0"/>
                <w:sz w:val="24"/>
              </w:rPr>
              <w:t>)</w:t>
            </w:r>
          </w:p>
        </w:tc>
      </w:tr>
    </w:tbl>
    <w:p>
      <w:pPr>
        <w:spacing w:line="440" w:lineRule="exact"/>
        <w:rPr>
          <w:rFonts w:ascii="楷体_GB2312" w:eastAsia="楷体_GB2312"/>
          <w:sz w:val="28"/>
          <w:szCs w:val="28"/>
        </w:rPr>
      </w:pPr>
      <w:r>
        <w:rPr>
          <w:rFonts w:hint="eastAsia" w:ascii="楷体_GB2312" w:eastAsia="楷体_GB2312"/>
          <w:sz w:val="28"/>
          <w:szCs w:val="28"/>
        </w:rPr>
        <w:t>注：“业绩贡献”参照模板填写，与《百千万人才工程省级人选申报情况登记表》中内容一致。</w:t>
      </w:r>
    </w:p>
    <w:p>
      <w:pPr>
        <w:widowControl/>
        <w:shd w:val="clear" w:color="auto" w:fill="FFFFFF"/>
        <w:spacing w:line="640" w:lineRule="exact"/>
        <w:ind w:firstLine="640" w:firstLineChars="200"/>
        <w:rPr>
          <w:rFonts w:ascii="仿宋_GB2312" w:hAnsi="微软雅黑" w:cs="宋体"/>
          <w:kern w:val="0"/>
          <w:szCs w:val="32"/>
        </w:rPr>
        <w:sectPr>
          <w:pgSz w:w="16838" w:h="11906" w:orient="landscape"/>
          <w:pgMar w:top="1797" w:right="1440" w:bottom="1797" w:left="1440" w:header="851" w:footer="992" w:gutter="0"/>
          <w:pgNumType w:fmt="numberInDash"/>
          <w:cols w:space="720" w:num="1"/>
          <w:docGrid w:linePitch="312" w:charSpace="0"/>
        </w:sectPr>
      </w:pPr>
    </w:p>
    <w:p>
      <w:pPr>
        <w:rPr>
          <w:rFonts w:ascii="黑体" w:hAnsi="黑体" w:eastAsia="黑体" w:cs="黑体"/>
        </w:rPr>
      </w:pPr>
      <w:r>
        <w:rPr>
          <w:rFonts w:hint="eastAsia" w:ascii="黑体" w:hAnsi="黑体" w:eastAsia="黑体" w:cs="黑体"/>
        </w:rPr>
        <w:t>附件</w:t>
      </w:r>
      <w:r>
        <w:rPr>
          <w:rFonts w:ascii="黑体" w:hAnsi="黑体" w:eastAsia="黑体" w:cs="黑体"/>
        </w:rPr>
        <w:t>2</w:t>
      </w:r>
    </w:p>
    <w:p>
      <w:pPr>
        <w:jc w:val="center"/>
        <w:rPr>
          <w:rFonts w:eastAsia="华文中宋"/>
          <w:b/>
          <w:bCs/>
          <w:sz w:val="44"/>
        </w:rPr>
      </w:pPr>
    </w:p>
    <w:p>
      <w:pPr>
        <w:jc w:val="center"/>
        <w:rPr>
          <w:rFonts w:eastAsia="华文中宋"/>
          <w:b/>
          <w:bCs/>
          <w:sz w:val="44"/>
        </w:rPr>
      </w:pPr>
    </w:p>
    <w:p>
      <w:pPr>
        <w:jc w:val="center"/>
        <w:rPr>
          <w:rFonts w:eastAsia="华文中宋"/>
          <w:b/>
          <w:bCs/>
          <w:sz w:val="44"/>
        </w:rPr>
      </w:pPr>
    </w:p>
    <w:p>
      <w:pPr>
        <w:spacing w:line="360" w:lineRule="auto"/>
        <w:jc w:val="center"/>
        <w:rPr>
          <w:rFonts w:eastAsia="华文中宋"/>
          <w:b/>
          <w:bCs/>
          <w:sz w:val="48"/>
          <w:szCs w:val="48"/>
        </w:rPr>
      </w:pPr>
      <w:r>
        <w:rPr>
          <w:rFonts w:hint="eastAsia" w:eastAsia="华文中宋"/>
          <w:b/>
          <w:bCs/>
          <w:sz w:val="48"/>
          <w:szCs w:val="48"/>
        </w:rPr>
        <w:t>福建省百千万人才工程省级人选</w:t>
      </w:r>
    </w:p>
    <w:p>
      <w:pPr>
        <w:spacing w:line="360" w:lineRule="auto"/>
        <w:jc w:val="center"/>
        <w:rPr>
          <w:rFonts w:eastAsia="华文中宋"/>
          <w:b/>
          <w:bCs/>
          <w:sz w:val="48"/>
          <w:szCs w:val="48"/>
        </w:rPr>
      </w:pPr>
      <w:r>
        <w:rPr>
          <w:rFonts w:hint="eastAsia" w:eastAsia="华文中宋"/>
          <w:b/>
          <w:bCs/>
          <w:sz w:val="48"/>
          <w:szCs w:val="48"/>
        </w:rPr>
        <w:t>申报情况登记表</w:t>
      </w:r>
    </w:p>
    <w:p>
      <w:pPr>
        <w:spacing w:line="360" w:lineRule="auto"/>
        <w:jc w:val="center"/>
        <w:rPr>
          <w:rFonts w:eastAsia="华文中宋"/>
          <w:sz w:val="44"/>
        </w:rPr>
      </w:pPr>
    </w:p>
    <w:p>
      <w:pPr>
        <w:spacing w:line="360" w:lineRule="auto"/>
        <w:jc w:val="center"/>
        <w:rPr>
          <w:rFonts w:eastAsia="华文中宋"/>
          <w:sz w:val="44"/>
        </w:rPr>
      </w:pPr>
    </w:p>
    <w:p>
      <w:pPr>
        <w:tabs>
          <w:tab w:val="left" w:pos="1440"/>
        </w:tabs>
        <w:spacing w:line="360" w:lineRule="auto"/>
        <w:rPr>
          <w:sz w:val="36"/>
          <w:szCs w:val="36"/>
          <w:u w:val="single"/>
        </w:rPr>
      </w:pPr>
      <w:r>
        <w:t xml:space="preserve">       </w:t>
      </w:r>
      <w:r>
        <w:rPr>
          <w:rFonts w:hint="eastAsia"/>
          <w:lang w:val="en-US" w:eastAsia="zh-CN"/>
        </w:rPr>
        <w:t xml:space="preserve">  </w:t>
      </w:r>
      <w:r>
        <w:rPr>
          <w:rFonts w:hint="eastAsia"/>
          <w:sz w:val="36"/>
          <w:szCs w:val="36"/>
        </w:rPr>
        <w:t>申</w:t>
      </w:r>
      <w:r>
        <w:rPr>
          <w:sz w:val="36"/>
          <w:szCs w:val="36"/>
        </w:rPr>
        <w:t xml:space="preserve"> </w:t>
      </w:r>
      <w:r>
        <w:rPr>
          <w:rFonts w:hint="eastAsia"/>
          <w:sz w:val="36"/>
          <w:szCs w:val="36"/>
        </w:rPr>
        <w:t>报</w:t>
      </w:r>
      <w:r>
        <w:rPr>
          <w:sz w:val="36"/>
          <w:szCs w:val="36"/>
        </w:rPr>
        <w:t xml:space="preserve"> </w:t>
      </w:r>
      <w:r>
        <w:rPr>
          <w:rFonts w:hint="eastAsia"/>
          <w:sz w:val="36"/>
          <w:szCs w:val="36"/>
        </w:rPr>
        <w:t>年</w:t>
      </w:r>
      <w:r>
        <w:rPr>
          <w:sz w:val="36"/>
          <w:szCs w:val="36"/>
        </w:rPr>
        <w:t xml:space="preserve"> </w:t>
      </w:r>
      <w:r>
        <w:rPr>
          <w:rFonts w:hint="eastAsia"/>
          <w:sz w:val="36"/>
          <w:szCs w:val="36"/>
        </w:rPr>
        <w:t>度：</w:t>
      </w:r>
      <w:r>
        <w:rPr>
          <w:sz w:val="36"/>
          <w:szCs w:val="36"/>
          <w:u w:val="single"/>
        </w:rPr>
        <w:t xml:space="preserve">                   </w:t>
      </w:r>
    </w:p>
    <w:p>
      <w:pPr>
        <w:spacing w:line="360" w:lineRule="auto"/>
        <w:rPr>
          <w:sz w:val="36"/>
          <w:szCs w:val="36"/>
        </w:rPr>
      </w:pPr>
      <w:r>
        <w:rPr>
          <w:sz w:val="36"/>
          <w:szCs w:val="36"/>
        </w:rPr>
        <w:t xml:space="preserve">          </w:t>
      </w:r>
    </w:p>
    <w:p>
      <w:pPr>
        <w:spacing w:line="360" w:lineRule="auto"/>
        <w:ind w:firstLine="1440" w:firstLineChars="400"/>
        <w:rPr>
          <w:sz w:val="36"/>
          <w:szCs w:val="36"/>
          <w:u w:val="single"/>
        </w:rPr>
      </w:pPr>
      <w:r>
        <w:rPr>
          <w:rFonts w:hint="eastAsia"/>
          <w:sz w:val="36"/>
          <w:szCs w:val="36"/>
        </w:rPr>
        <w:t>推</w:t>
      </w:r>
      <w:r>
        <w:rPr>
          <w:sz w:val="36"/>
          <w:szCs w:val="36"/>
        </w:rPr>
        <w:t xml:space="preserve"> </w:t>
      </w:r>
      <w:r>
        <w:rPr>
          <w:rFonts w:hint="eastAsia"/>
          <w:sz w:val="36"/>
          <w:szCs w:val="36"/>
        </w:rPr>
        <w:t>荐</w:t>
      </w:r>
      <w:r>
        <w:rPr>
          <w:sz w:val="36"/>
          <w:szCs w:val="36"/>
        </w:rPr>
        <w:t xml:space="preserve"> </w:t>
      </w:r>
      <w:r>
        <w:rPr>
          <w:rFonts w:hint="eastAsia"/>
          <w:sz w:val="36"/>
          <w:szCs w:val="36"/>
        </w:rPr>
        <w:t>部</w:t>
      </w:r>
      <w:r>
        <w:rPr>
          <w:sz w:val="36"/>
          <w:szCs w:val="36"/>
        </w:rPr>
        <w:t xml:space="preserve"> </w:t>
      </w:r>
      <w:r>
        <w:rPr>
          <w:rFonts w:hint="eastAsia"/>
          <w:sz w:val="36"/>
          <w:szCs w:val="36"/>
        </w:rPr>
        <w:t>门：</w:t>
      </w:r>
      <w:r>
        <w:rPr>
          <w:sz w:val="36"/>
          <w:szCs w:val="36"/>
          <w:u w:val="single"/>
        </w:rPr>
        <w:t xml:space="preserve">                   </w:t>
      </w:r>
    </w:p>
    <w:p>
      <w:pPr>
        <w:spacing w:line="360" w:lineRule="auto"/>
        <w:ind w:firstLine="1620" w:firstLineChars="450"/>
        <w:rPr>
          <w:sz w:val="36"/>
          <w:szCs w:val="36"/>
        </w:rPr>
      </w:pPr>
    </w:p>
    <w:p>
      <w:pPr>
        <w:spacing w:line="360" w:lineRule="auto"/>
        <w:ind w:firstLine="1440" w:firstLineChars="400"/>
        <w:rPr>
          <w:sz w:val="36"/>
          <w:szCs w:val="36"/>
          <w:u w:val="single"/>
        </w:rPr>
      </w:pPr>
      <w:r>
        <w:rPr>
          <w:rFonts w:hint="eastAsia"/>
          <w:sz w:val="36"/>
          <w:szCs w:val="36"/>
        </w:rPr>
        <w:t>工</w:t>
      </w:r>
      <w:r>
        <w:rPr>
          <w:sz w:val="36"/>
          <w:szCs w:val="36"/>
        </w:rPr>
        <w:t xml:space="preserve"> </w:t>
      </w:r>
      <w:r>
        <w:rPr>
          <w:rFonts w:hint="eastAsia"/>
          <w:sz w:val="36"/>
          <w:szCs w:val="36"/>
        </w:rPr>
        <w:t>作</w:t>
      </w:r>
      <w:r>
        <w:rPr>
          <w:sz w:val="36"/>
          <w:szCs w:val="36"/>
        </w:rPr>
        <w:t xml:space="preserve"> </w:t>
      </w:r>
      <w:r>
        <w:rPr>
          <w:rFonts w:hint="eastAsia"/>
          <w:sz w:val="36"/>
          <w:szCs w:val="36"/>
        </w:rPr>
        <w:t>单</w:t>
      </w:r>
      <w:r>
        <w:rPr>
          <w:sz w:val="36"/>
          <w:szCs w:val="36"/>
        </w:rPr>
        <w:t xml:space="preserve"> </w:t>
      </w:r>
      <w:r>
        <w:rPr>
          <w:rFonts w:hint="eastAsia"/>
          <w:sz w:val="36"/>
          <w:szCs w:val="36"/>
        </w:rPr>
        <w:t>位：</w:t>
      </w:r>
      <w:r>
        <w:rPr>
          <w:sz w:val="36"/>
          <w:szCs w:val="36"/>
          <w:u w:val="single"/>
        </w:rPr>
        <w:t xml:space="preserve">                   </w:t>
      </w:r>
    </w:p>
    <w:p>
      <w:pPr>
        <w:spacing w:line="360" w:lineRule="auto"/>
        <w:ind w:firstLine="1620" w:firstLineChars="450"/>
        <w:rPr>
          <w:sz w:val="36"/>
          <w:szCs w:val="36"/>
        </w:rPr>
      </w:pPr>
    </w:p>
    <w:p>
      <w:pPr>
        <w:spacing w:line="360" w:lineRule="auto"/>
        <w:ind w:firstLine="1488" w:firstLineChars="400"/>
        <w:rPr>
          <w:spacing w:val="6"/>
          <w:sz w:val="36"/>
          <w:szCs w:val="36"/>
          <w:u w:val="single"/>
        </w:rPr>
      </w:pPr>
      <w:r>
        <w:rPr>
          <w:rFonts w:hint="eastAsia"/>
          <w:spacing w:val="6"/>
          <w:sz w:val="36"/>
          <w:szCs w:val="36"/>
        </w:rPr>
        <w:t>申</w:t>
      </w:r>
      <w:r>
        <w:rPr>
          <w:spacing w:val="6"/>
          <w:sz w:val="36"/>
          <w:szCs w:val="36"/>
        </w:rPr>
        <w:t xml:space="preserve">  </w:t>
      </w:r>
      <w:r>
        <w:rPr>
          <w:rFonts w:hint="eastAsia"/>
          <w:spacing w:val="6"/>
          <w:sz w:val="36"/>
          <w:szCs w:val="36"/>
        </w:rPr>
        <w:t>报</w:t>
      </w:r>
      <w:r>
        <w:rPr>
          <w:spacing w:val="6"/>
          <w:sz w:val="36"/>
          <w:szCs w:val="36"/>
        </w:rPr>
        <w:t xml:space="preserve">  </w:t>
      </w:r>
      <w:r>
        <w:rPr>
          <w:rFonts w:hint="eastAsia"/>
          <w:spacing w:val="6"/>
          <w:sz w:val="36"/>
          <w:szCs w:val="36"/>
        </w:rPr>
        <w:t>人：</w:t>
      </w:r>
      <w:r>
        <w:rPr>
          <w:spacing w:val="6"/>
          <w:sz w:val="36"/>
          <w:szCs w:val="36"/>
          <w:u w:val="single"/>
        </w:rPr>
        <w:t xml:space="preserve">         </w:t>
      </w:r>
      <w:r>
        <w:rPr>
          <w:rFonts w:hint="eastAsia"/>
          <w:spacing w:val="6"/>
          <w:sz w:val="36"/>
          <w:szCs w:val="36"/>
          <w:u w:val="single"/>
          <w:lang w:val="en-US" w:eastAsia="zh-CN"/>
        </w:rPr>
        <w:t xml:space="preserve"> </w:t>
      </w:r>
      <w:r>
        <w:rPr>
          <w:spacing w:val="6"/>
          <w:sz w:val="36"/>
          <w:szCs w:val="36"/>
          <w:u w:val="single"/>
        </w:rPr>
        <w:t xml:space="preserve">        </w:t>
      </w:r>
    </w:p>
    <w:p>
      <w:pPr>
        <w:spacing w:line="360" w:lineRule="auto"/>
        <w:ind w:firstLine="1620" w:firstLineChars="450"/>
        <w:rPr>
          <w:sz w:val="36"/>
          <w:szCs w:val="36"/>
          <w:u w:val="single"/>
        </w:rPr>
      </w:pPr>
    </w:p>
    <w:p>
      <w:pPr>
        <w:spacing w:line="360" w:lineRule="auto"/>
        <w:ind w:firstLine="1440" w:firstLineChars="400"/>
        <w:rPr>
          <w:sz w:val="36"/>
          <w:szCs w:val="36"/>
          <w:u w:val="single"/>
        </w:rPr>
      </w:pPr>
      <w:r>
        <w:rPr>
          <w:rFonts w:hint="eastAsia"/>
          <w:sz w:val="36"/>
          <w:szCs w:val="36"/>
        </w:rPr>
        <w:t>学</w:t>
      </w:r>
      <w:r>
        <w:rPr>
          <w:sz w:val="36"/>
          <w:szCs w:val="36"/>
        </w:rPr>
        <w:t xml:space="preserve"> </w:t>
      </w:r>
      <w:r>
        <w:rPr>
          <w:rFonts w:hint="eastAsia"/>
          <w:sz w:val="36"/>
          <w:szCs w:val="36"/>
        </w:rPr>
        <w:t>科</w:t>
      </w:r>
      <w:r>
        <w:rPr>
          <w:sz w:val="36"/>
          <w:szCs w:val="36"/>
        </w:rPr>
        <w:t xml:space="preserve"> </w:t>
      </w:r>
      <w:r>
        <w:rPr>
          <w:rFonts w:hint="eastAsia"/>
          <w:sz w:val="36"/>
          <w:szCs w:val="36"/>
        </w:rPr>
        <w:t>组</w:t>
      </w:r>
      <w:r>
        <w:rPr>
          <w:sz w:val="36"/>
          <w:szCs w:val="36"/>
        </w:rPr>
        <w:t xml:space="preserve"> </w:t>
      </w:r>
      <w:r>
        <w:rPr>
          <w:rFonts w:hint="eastAsia"/>
          <w:sz w:val="36"/>
          <w:szCs w:val="36"/>
        </w:rPr>
        <w:t>别：</w:t>
      </w:r>
      <w:r>
        <w:rPr>
          <w:sz w:val="36"/>
          <w:szCs w:val="36"/>
          <w:u w:val="single"/>
        </w:rPr>
        <w:t xml:space="preserve">          </w:t>
      </w:r>
      <w:r>
        <w:rPr>
          <w:rFonts w:hint="eastAsia"/>
          <w:sz w:val="36"/>
          <w:szCs w:val="36"/>
          <w:u w:val="single"/>
          <w:lang w:val="en-US" w:eastAsia="zh-CN"/>
        </w:rPr>
        <w:t xml:space="preserve">  </w:t>
      </w:r>
      <w:r>
        <w:rPr>
          <w:sz w:val="36"/>
          <w:szCs w:val="36"/>
          <w:u w:val="single"/>
        </w:rPr>
        <w:t xml:space="preserve">       </w:t>
      </w:r>
    </w:p>
    <w:p>
      <w:pPr>
        <w:spacing w:line="360" w:lineRule="auto"/>
        <w:ind w:firstLine="1440" w:firstLineChars="400"/>
        <w:rPr>
          <w:sz w:val="36"/>
          <w:szCs w:val="36"/>
        </w:rPr>
      </w:pPr>
      <w:r>
        <w:rPr>
          <w:sz w:val="36"/>
          <w:szCs w:val="36"/>
        </w:rPr>
        <w:t xml:space="preserve">              </w:t>
      </w:r>
    </w:p>
    <w:p>
      <w:pPr>
        <w:spacing w:line="360" w:lineRule="auto"/>
        <w:ind w:firstLine="1440" w:firstLineChars="400"/>
        <w:rPr>
          <w:sz w:val="36"/>
          <w:szCs w:val="36"/>
        </w:rPr>
      </w:pPr>
      <w:r>
        <w:rPr>
          <w:sz w:val="36"/>
          <w:szCs w:val="36"/>
        </w:rPr>
        <w:t xml:space="preserve">            </w:t>
      </w:r>
    </w:p>
    <w:p>
      <w:pPr>
        <w:spacing w:line="360" w:lineRule="auto"/>
        <w:jc w:val="center"/>
        <w:rPr>
          <w:rFonts w:ascii="楷体_GB2312" w:eastAsia="楷体_GB2312"/>
          <w:sz w:val="36"/>
          <w:szCs w:val="36"/>
        </w:rPr>
      </w:pPr>
    </w:p>
    <w:p>
      <w:pPr>
        <w:spacing w:line="360" w:lineRule="auto"/>
        <w:jc w:val="center"/>
        <w:rPr>
          <w:rFonts w:ascii="楷体_GB2312" w:eastAsia="楷体_GB2312"/>
          <w:sz w:val="36"/>
          <w:szCs w:val="36"/>
        </w:rPr>
      </w:pPr>
      <w:r>
        <w:rPr>
          <w:rFonts w:hint="eastAsia" w:ascii="楷体_GB2312" w:eastAsia="楷体_GB2312"/>
          <w:sz w:val="36"/>
          <w:szCs w:val="36"/>
        </w:rPr>
        <w:t>福建省人力资源和社会保障厅</w:t>
      </w:r>
      <w:r>
        <w:rPr>
          <w:rFonts w:ascii="楷体_GB2312" w:eastAsia="楷体_GB2312"/>
          <w:sz w:val="36"/>
          <w:szCs w:val="36"/>
        </w:rPr>
        <w:t xml:space="preserve"> </w:t>
      </w:r>
      <w:r>
        <w:rPr>
          <w:rFonts w:hint="eastAsia" w:ascii="楷体_GB2312" w:eastAsia="楷体_GB2312"/>
          <w:sz w:val="36"/>
          <w:szCs w:val="36"/>
        </w:rPr>
        <w:t>制</w:t>
      </w:r>
    </w:p>
    <w:p>
      <w:pPr>
        <w:spacing w:line="360" w:lineRule="auto"/>
        <w:jc w:val="center"/>
        <w:rPr>
          <w:rFonts w:eastAsia="黑体"/>
          <w:sz w:val="44"/>
          <w:szCs w:val="44"/>
        </w:rPr>
      </w:pPr>
    </w:p>
    <w:p>
      <w:pPr>
        <w:jc w:val="center"/>
        <w:rPr>
          <w:rFonts w:eastAsia="黑体"/>
          <w:sz w:val="44"/>
          <w:szCs w:val="44"/>
        </w:rPr>
      </w:pPr>
    </w:p>
    <w:p>
      <w:pPr>
        <w:jc w:val="center"/>
        <w:rPr>
          <w:rFonts w:eastAsia="黑体"/>
          <w:sz w:val="44"/>
          <w:szCs w:val="44"/>
        </w:rPr>
      </w:pPr>
      <w:r>
        <w:rPr>
          <w:rFonts w:hint="eastAsia" w:eastAsia="黑体"/>
          <w:sz w:val="44"/>
          <w:szCs w:val="44"/>
        </w:rPr>
        <w:t>填</w:t>
      </w:r>
      <w:r>
        <w:rPr>
          <w:rFonts w:eastAsia="黑体"/>
          <w:sz w:val="44"/>
          <w:szCs w:val="44"/>
        </w:rPr>
        <w:t xml:space="preserve"> </w:t>
      </w:r>
      <w:r>
        <w:rPr>
          <w:rFonts w:hint="eastAsia" w:eastAsia="黑体"/>
          <w:sz w:val="44"/>
          <w:szCs w:val="44"/>
        </w:rPr>
        <w:t>表</w:t>
      </w:r>
      <w:r>
        <w:rPr>
          <w:rFonts w:eastAsia="黑体"/>
          <w:sz w:val="44"/>
          <w:szCs w:val="44"/>
        </w:rPr>
        <w:t xml:space="preserve"> </w:t>
      </w:r>
      <w:r>
        <w:rPr>
          <w:rFonts w:hint="eastAsia" w:eastAsia="黑体"/>
          <w:sz w:val="44"/>
          <w:szCs w:val="44"/>
        </w:rPr>
        <w:t>须</w:t>
      </w:r>
      <w:r>
        <w:rPr>
          <w:rFonts w:eastAsia="黑体"/>
          <w:sz w:val="44"/>
          <w:szCs w:val="44"/>
        </w:rPr>
        <w:t xml:space="preserve"> </w:t>
      </w:r>
      <w:r>
        <w:rPr>
          <w:rFonts w:hint="eastAsia" w:eastAsia="黑体"/>
          <w:sz w:val="44"/>
          <w:szCs w:val="44"/>
        </w:rPr>
        <w:t>知</w:t>
      </w:r>
    </w:p>
    <w:p>
      <w:pPr>
        <w:spacing w:line="440" w:lineRule="exact"/>
        <w:ind w:firstLine="2560" w:firstLineChars="800"/>
        <w:rPr>
          <w:rFonts w:ascii="仿宋_GB2312"/>
        </w:rPr>
      </w:pPr>
    </w:p>
    <w:p>
      <w:pPr>
        <w:spacing w:line="600" w:lineRule="exact"/>
        <w:ind w:firstLine="640" w:firstLineChars="200"/>
        <w:rPr>
          <w:rFonts w:ascii="仿宋_GB2312"/>
          <w:b w:val="0"/>
          <w:bCs w:val="0"/>
          <w:szCs w:val="32"/>
        </w:rPr>
      </w:pPr>
      <w:r>
        <w:rPr>
          <w:rFonts w:hint="eastAsia" w:ascii="仿宋_GB2312"/>
          <w:b w:val="0"/>
          <w:bCs w:val="0"/>
          <w:szCs w:val="32"/>
        </w:rPr>
        <w:t>一、本表填写后，用</w:t>
      </w:r>
      <w:r>
        <w:rPr>
          <w:rFonts w:ascii="仿宋_GB2312"/>
          <w:b w:val="0"/>
          <w:bCs w:val="0"/>
          <w:szCs w:val="32"/>
        </w:rPr>
        <w:t>A4</w:t>
      </w:r>
      <w:r>
        <w:rPr>
          <w:rFonts w:hint="eastAsia" w:ascii="仿宋_GB2312"/>
          <w:b w:val="0"/>
          <w:bCs w:val="0"/>
          <w:szCs w:val="32"/>
        </w:rPr>
        <w:t>纸双面打印</w:t>
      </w:r>
      <w:r>
        <w:rPr>
          <w:rFonts w:hint="eastAsia" w:ascii="仿宋_GB2312" w:hAnsi="宋体"/>
          <w:b w:val="0"/>
          <w:bCs w:val="0"/>
          <w:szCs w:val="32"/>
        </w:rPr>
        <w:t>一式三份，</w:t>
      </w:r>
      <w:r>
        <w:rPr>
          <w:rFonts w:hint="eastAsia" w:ascii="仿宋_GB2312"/>
          <w:b w:val="0"/>
          <w:bCs w:val="0"/>
          <w:szCs w:val="32"/>
        </w:rPr>
        <w:t>装订成册，不用进行精装、塑封等装饰。</w:t>
      </w:r>
    </w:p>
    <w:p>
      <w:pPr>
        <w:spacing w:line="600" w:lineRule="exact"/>
        <w:ind w:firstLine="640" w:firstLineChars="200"/>
        <w:rPr>
          <w:rFonts w:ascii="仿宋_GB2312"/>
          <w:b w:val="0"/>
          <w:bCs w:val="0"/>
          <w:szCs w:val="32"/>
        </w:rPr>
      </w:pPr>
      <w:r>
        <w:rPr>
          <w:rFonts w:hint="eastAsia" w:ascii="仿宋_GB2312"/>
          <w:b w:val="0"/>
          <w:bCs w:val="0"/>
          <w:szCs w:val="32"/>
        </w:rPr>
        <w:t>二、“推荐部门”为工作单位的归属上级主管部门。</w:t>
      </w:r>
    </w:p>
    <w:p>
      <w:pPr>
        <w:spacing w:line="600" w:lineRule="exact"/>
        <w:ind w:firstLine="640" w:firstLineChars="200"/>
        <w:rPr>
          <w:rFonts w:ascii="仿宋_GB2312"/>
          <w:b w:val="0"/>
          <w:bCs w:val="0"/>
          <w:szCs w:val="32"/>
        </w:rPr>
      </w:pPr>
      <w:r>
        <w:rPr>
          <w:rFonts w:hint="eastAsia" w:ascii="仿宋_GB2312"/>
          <w:b w:val="0"/>
          <w:bCs w:val="0"/>
          <w:szCs w:val="32"/>
        </w:rPr>
        <w:t>三、“学科组别”分为：理科组、工科组、农科组、医科组、社文科组，请申报人自主选择填报，具体评审过程中可能根据实际需要进行调整。</w:t>
      </w:r>
    </w:p>
    <w:p>
      <w:pPr>
        <w:adjustRightInd w:val="0"/>
        <w:snapToGrid w:val="0"/>
        <w:spacing w:line="600" w:lineRule="exact"/>
        <w:ind w:firstLine="640" w:firstLineChars="200"/>
        <w:rPr>
          <w:rFonts w:ascii="仿宋_GB2312" w:hAnsi="宋体"/>
          <w:b w:val="0"/>
          <w:bCs w:val="0"/>
          <w:szCs w:val="32"/>
        </w:rPr>
      </w:pPr>
      <w:r>
        <w:rPr>
          <w:rFonts w:hint="eastAsia" w:ascii="仿宋_GB2312"/>
          <w:b w:val="0"/>
          <w:bCs w:val="0"/>
          <w:szCs w:val="32"/>
        </w:rPr>
        <w:t>四、</w:t>
      </w:r>
      <w:r>
        <w:rPr>
          <w:rFonts w:hint="eastAsia" w:ascii="仿宋_GB2312" w:hAnsi="宋体"/>
          <w:b w:val="0"/>
          <w:bCs w:val="0"/>
          <w:szCs w:val="32"/>
        </w:rPr>
        <w:t>教育经历应写清大学以后的毕业院校、专业、学历、学位；工作经历应写清工作以来每阶段的所在国家、工作单位、所任职务。</w:t>
      </w:r>
    </w:p>
    <w:p>
      <w:pPr>
        <w:adjustRightInd w:val="0"/>
        <w:snapToGrid w:val="0"/>
        <w:spacing w:line="600" w:lineRule="exact"/>
        <w:ind w:firstLine="640" w:firstLineChars="200"/>
        <w:rPr>
          <w:rFonts w:ascii="仿宋_GB2312" w:hAnsi="宋体"/>
          <w:b w:val="0"/>
          <w:bCs w:val="0"/>
          <w:szCs w:val="32"/>
        </w:rPr>
      </w:pPr>
      <w:r>
        <w:rPr>
          <w:rFonts w:hint="eastAsia" w:ascii="仿宋_GB2312" w:hAnsi="宋体"/>
          <w:b w:val="0"/>
          <w:bCs w:val="0"/>
          <w:szCs w:val="32"/>
        </w:rPr>
        <w:t>五、以单独附件形式提供相关证明材料。</w:t>
      </w:r>
    </w:p>
    <w:p>
      <w:pPr>
        <w:spacing w:line="600" w:lineRule="exact"/>
        <w:ind w:firstLine="640" w:firstLineChars="200"/>
        <w:rPr>
          <w:rFonts w:ascii="仿宋_GB2312" w:hAnsi="宋体"/>
          <w:szCs w:val="32"/>
        </w:rPr>
      </w:pPr>
      <w:r>
        <w:rPr>
          <w:rFonts w:hint="eastAsia" w:ascii="仿宋_GB2312" w:hAnsi="宋体"/>
          <w:b w:val="0"/>
          <w:bCs w:val="0"/>
          <w:szCs w:val="32"/>
        </w:rPr>
        <w:t>①个人证明材料（身份证明、学历证明、职务职称证明、获奖证明）；②专业技术水平证明材料（近</w:t>
      </w:r>
      <w:r>
        <w:rPr>
          <w:rFonts w:ascii="仿宋_GB2312" w:hAnsi="宋体"/>
          <w:b w:val="0"/>
          <w:bCs w:val="0"/>
          <w:szCs w:val="32"/>
        </w:rPr>
        <w:t>5</w:t>
      </w:r>
      <w:r>
        <w:rPr>
          <w:rFonts w:hint="eastAsia" w:ascii="仿宋_GB2312" w:hAnsi="宋体"/>
          <w:b w:val="0"/>
          <w:bCs w:val="0"/>
          <w:szCs w:val="32"/>
        </w:rPr>
        <w:t>年主要发表论文、主要出版著</w:t>
      </w:r>
      <w:r>
        <w:rPr>
          <w:rFonts w:hint="eastAsia" w:ascii="仿宋_GB2312" w:hAnsi="宋体"/>
          <w:szCs w:val="32"/>
        </w:rPr>
        <w:t>作情况、专利、主持或参与的项目等）；③其它能证明申报人业绩等情况的材料。以上材料的复印件加盖单位公章一式二份，</w:t>
      </w:r>
      <w:r>
        <w:rPr>
          <w:rFonts w:hint="eastAsia" w:ascii="仿宋_GB2312"/>
          <w:szCs w:val="32"/>
        </w:rPr>
        <w:t>用</w:t>
      </w:r>
      <w:r>
        <w:rPr>
          <w:rFonts w:ascii="仿宋_GB2312"/>
          <w:szCs w:val="32"/>
        </w:rPr>
        <w:t>A4</w:t>
      </w:r>
      <w:r>
        <w:rPr>
          <w:rFonts w:hint="eastAsia" w:ascii="仿宋_GB2312"/>
          <w:szCs w:val="32"/>
        </w:rPr>
        <w:t>纸双面打印，</w:t>
      </w:r>
      <w:r>
        <w:rPr>
          <w:rFonts w:hint="eastAsia" w:ascii="仿宋_GB2312" w:hAnsi="宋体"/>
          <w:szCs w:val="32"/>
        </w:rPr>
        <w:t>装订成册。</w:t>
      </w:r>
    </w:p>
    <w:p>
      <w:pPr>
        <w:jc w:val="center"/>
        <w:rPr>
          <w:rFonts w:eastAsia="黑体"/>
          <w:sz w:val="36"/>
        </w:rPr>
      </w:pPr>
    </w:p>
    <w:p>
      <w:pPr>
        <w:jc w:val="center"/>
        <w:rPr>
          <w:rFonts w:eastAsia="黑体"/>
          <w:sz w:val="36"/>
        </w:rPr>
      </w:pPr>
    </w:p>
    <w:p>
      <w:pPr>
        <w:jc w:val="center"/>
        <w:rPr>
          <w:rFonts w:eastAsia="黑体"/>
          <w:sz w:val="36"/>
        </w:rPr>
      </w:pPr>
    </w:p>
    <w:p>
      <w:pPr>
        <w:jc w:val="center"/>
        <w:rPr>
          <w:rFonts w:eastAsia="黑体"/>
          <w:sz w:val="36"/>
        </w:rPr>
      </w:pPr>
    </w:p>
    <w:p>
      <w:pPr>
        <w:jc w:val="center"/>
        <w:rPr>
          <w:rFonts w:eastAsia="黑体"/>
          <w:sz w:val="36"/>
        </w:rPr>
      </w:pPr>
    </w:p>
    <w:p>
      <w:pPr>
        <w:jc w:val="center"/>
        <w:rPr>
          <w:rFonts w:eastAsia="黑体"/>
          <w:sz w:val="36"/>
        </w:rPr>
      </w:pPr>
    </w:p>
    <w:tbl>
      <w:tblPr>
        <w:tblStyle w:val="6"/>
        <w:tblpPr w:leftFromText="180" w:rightFromText="180" w:vertAnchor="text" w:horzAnchor="page" w:tblpX="1138" w:tblpY="400"/>
        <w:tblOverlap w:val="never"/>
        <w:tblW w:w="102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101"/>
        <w:gridCol w:w="283"/>
        <w:gridCol w:w="64"/>
        <w:gridCol w:w="680"/>
        <w:gridCol w:w="451"/>
        <w:gridCol w:w="281"/>
        <w:gridCol w:w="110"/>
        <w:gridCol w:w="161"/>
        <w:gridCol w:w="57"/>
        <w:gridCol w:w="952"/>
        <w:gridCol w:w="28"/>
        <w:gridCol w:w="48"/>
        <w:gridCol w:w="91"/>
        <w:gridCol w:w="161"/>
        <w:gridCol w:w="140"/>
        <w:gridCol w:w="154"/>
        <w:gridCol w:w="149"/>
        <w:gridCol w:w="317"/>
        <w:gridCol w:w="179"/>
        <w:gridCol w:w="118"/>
        <w:gridCol w:w="309"/>
        <w:gridCol w:w="54"/>
        <w:gridCol w:w="200"/>
        <w:gridCol w:w="265"/>
        <w:gridCol w:w="115"/>
        <w:gridCol w:w="81"/>
        <w:gridCol w:w="169"/>
        <w:gridCol w:w="101"/>
        <w:gridCol w:w="30"/>
        <w:gridCol w:w="65"/>
        <w:gridCol w:w="354"/>
        <w:gridCol w:w="100"/>
        <w:gridCol w:w="40"/>
        <w:gridCol w:w="150"/>
        <w:gridCol w:w="81"/>
        <w:gridCol w:w="635"/>
        <w:gridCol w:w="14"/>
        <w:gridCol w:w="320"/>
        <w:gridCol w:w="59"/>
        <w:gridCol w:w="39"/>
        <w:gridCol w:w="23"/>
        <w:gridCol w:w="441"/>
        <w:gridCol w:w="38"/>
        <w:gridCol w:w="532"/>
        <w:gridCol w:w="79"/>
        <w:gridCol w:w="207"/>
        <w:gridCol w:w="102"/>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626" w:hRule="atLeast"/>
        </w:trPr>
        <w:tc>
          <w:tcPr>
            <w:tcW w:w="9849" w:type="dxa"/>
            <w:gridSpan w:val="45"/>
            <w:vAlign w:val="center"/>
          </w:tcPr>
          <w:p>
            <w:pPr>
              <w:tabs>
                <w:tab w:val="left" w:pos="1470"/>
              </w:tabs>
              <w:jc w:val="center"/>
              <w:rPr>
                <w:rFonts w:ascii="宋体" w:eastAsia="宋体"/>
                <w:b/>
                <w:szCs w:val="32"/>
              </w:rPr>
            </w:pPr>
            <w:r>
              <w:rPr>
                <w:rFonts w:hint="eastAsia" w:ascii="宋体" w:hAnsi="宋体"/>
                <w:b/>
                <w:bCs/>
                <w:sz w:val="36"/>
                <w:szCs w:val="36"/>
              </w:rPr>
              <w:t>基</w:t>
            </w:r>
            <w:r>
              <w:rPr>
                <w:rFonts w:ascii="宋体" w:hAnsi="宋体"/>
                <w:b/>
                <w:bCs/>
                <w:sz w:val="36"/>
                <w:szCs w:val="36"/>
              </w:rPr>
              <w:t xml:space="preserve">   </w:t>
            </w:r>
            <w:r>
              <w:rPr>
                <w:rFonts w:hint="eastAsia" w:ascii="宋体" w:hAnsi="宋体"/>
                <w:b/>
                <w:bCs/>
                <w:sz w:val="36"/>
                <w:szCs w:val="36"/>
              </w:rPr>
              <w:t>本</w:t>
            </w:r>
            <w:r>
              <w:rPr>
                <w:rFonts w:ascii="宋体" w:hAnsi="宋体"/>
                <w:b/>
                <w:bCs/>
                <w:sz w:val="36"/>
                <w:szCs w:val="36"/>
              </w:rPr>
              <w:t xml:space="preserve">   </w:t>
            </w:r>
            <w:r>
              <w:rPr>
                <w:rFonts w:hint="eastAsia" w:ascii="宋体" w:hAnsi="宋体"/>
                <w:b/>
                <w:bCs/>
                <w:sz w:val="36"/>
                <w:szCs w:val="36"/>
              </w:rPr>
              <w:t>信</w:t>
            </w:r>
            <w:r>
              <w:rPr>
                <w:rFonts w:ascii="宋体" w:hAnsi="宋体"/>
                <w:b/>
                <w:bCs/>
                <w:sz w:val="36"/>
                <w:szCs w:val="36"/>
              </w:rPr>
              <w:t xml:space="preserve">   </w:t>
            </w:r>
            <w:r>
              <w:rPr>
                <w:rFonts w:hint="eastAsia" w:ascii="宋体" w:hAnsi="宋体"/>
                <w:b/>
                <w:bCs/>
                <w:sz w:val="36"/>
                <w:szCs w:val="36"/>
              </w:rPr>
              <w:t>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456" w:hRule="atLeast"/>
        </w:trPr>
        <w:tc>
          <w:tcPr>
            <w:tcW w:w="1557" w:type="dxa"/>
            <w:gridSpan w:val="4"/>
            <w:vAlign w:val="center"/>
          </w:tcPr>
          <w:p>
            <w:pPr>
              <w:tabs>
                <w:tab w:val="left" w:pos="1470"/>
              </w:tabs>
              <w:jc w:val="center"/>
              <w:rPr>
                <w:rFonts w:ascii="宋体" w:eastAsia="宋体"/>
                <w:b/>
                <w:sz w:val="24"/>
              </w:rPr>
            </w:pPr>
            <w:r>
              <w:rPr>
                <w:rFonts w:hint="eastAsia" w:ascii="宋体" w:hAnsi="宋体"/>
                <w:b/>
                <w:sz w:val="24"/>
              </w:rPr>
              <w:t>姓</w:t>
            </w:r>
            <w:r>
              <w:rPr>
                <w:rFonts w:ascii="宋体" w:hAnsi="宋体"/>
                <w:b/>
                <w:sz w:val="24"/>
              </w:rPr>
              <w:t xml:space="preserve">    </w:t>
            </w:r>
            <w:r>
              <w:rPr>
                <w:rFonts w:hint="eastAsia" w:ascii="宋体" w:hAnsi="宋体"/>
                <w:b/>
                <w:sz w:val="24"/>
              </w:rPr>
              <w:t>名</w:t>
            </w:r>
          </w:p>
        </w:tc>
        <w:tc>
          <w:tcPr>
            <w:tcW w:w="1412" w:type="dxa"/>
            <w:gridSpan w:val="3"/>
            <w:vAlign w:val="center"/>
          </w:tcPr>
          <w:p>
            <w:pPr>
              <w:tabs>
                <w:tab w:val="left" w:pos="1470"/>
              </w:tabs>
              <w:jc w:val="center"/>
              <w:rPr>
                <w:rFonts w:ascii="宋体" w:eastAsia="宋体"/>
                <w:sz w:val="24"/>
              </w:rPr>
            </w:pPr>
          </w:p>
        </w:tc>
        <w:tc>
          <w:tcPr>
            <w:tcW w:w="1280" w:type="dxa"/>
            <w:gridSpan w:val="4"/>
            <w:vAlign w:val="center"/>
          </w:tcPr>
          <w:p>
            <w:pPr>
              <w:tabs>
                <w:tab w:val="left" w:pos="1470"/>
              </w:tabs>
              <w:jc w:val="center"/>
              <w:rPr>
                <w:rFonts w:ascii="宋体" w:eastAsia="宋体"/>
                <w:b/>
                <w:sz w:val="24"/>
              </w:rPr>
            </w:pPr>
            <w:r>
              <w:rPr>
                <w:rFonts w:hint="eastAsia" w:ascii="宋体" w:hAnsi="宋体"/>
                <w:b/>
                <w:sz w:val="24"/>
              </w:rPr>
              <w:t>性</w:t>
            </w:r>
            <w:r>
              <w:rPr>
                <w:rFonts w:ascii="宋体" w:hAnsi="宋体"/>
                <w:b/>
                <w:sz w:val="24"/>
              </w:rPr>
              <w:t xml:space="preserve">    </w:t>
            </w:r>
            <w:r>
              <w:rPr>
                <w:rFonts w:hint="eastAsia" w:ascii="宋体" w:hAnsi="宋体"/>
                <w:b/>
                <w:sz w:val="24"/>
              </w:rPr>
              <w:t>别</w:t>
            </w:r>
          </w:p>
        </w:tc>
        <w:tc>
          <w:tcPr>
            <w:tcW w:w="1267" w:type="dxa"/>
            <w:gridSpan w:val="9"/>
            <w:vAlign w:val="center"/>
          </w:tcPr>
          <w:p>
            <w:pPr>
              <w:tabs>
                <w:tab w:val="left" w:pos="1470"/>
              </w:tabs>
              <w:jc w:val="center"/>
              <w:rPr>
                <w:rFonts w:ascii="宋体" w:eastAsia="宋体"/>
                <w:sz w:val="24"/>
              </w:rPr>
            </w:pPr>
          </w:p>
        </w:tc>
        <w:tc>
          <w:tcPr>
            <w:tcW w:w="1442" w:type="dxa"/>
            <w:gridSpan w:val="10"/>
            <w:vAlign w:val="center"/>
          </w:tcPr>
          <w:p>
            <w:pPr>
              <w:tabs>
                <w:tab w:val="left" w:pos="1470"/>
              </w:tabs>
              <w:jc w:val="center"/>
              <w:rPr>
                <w:rFonts w:ascii="宋体" w:eastAsia="宋体"/>
                <w:b/>
                <w:sz w:val="24"/>
              </w:rPr>
            </w:pPr>
            <w:r>
              <w:rPr>
                <w:rFonts w:hint="eastAsia" w:ascii="宋体" w:hAnsi="宋体"/>
                <w:b/>
                <w:sz w:val="24"/>
              </w:rPr>
              <w:t>出生年月</w:t>
            </w:r>
          </w:p>
        </w:tc>
        <w:tc>
          <w:tcPr>
            <w:tcW w:w="1425" w:type="dxa"/>
            <w:gridSpan w:val="7"/>
            <w:vAlign w:val="center"/>
          </w:tcPr>
          <w:p>
            <w:pPr>
              <w:tabs>
                <w:tab w:val="left" w:pos="1470"/>
              </w:tabs>
              <w:jc w:val="center"/>
              <w:rPr>
                <w:rFonts w:ascii="宋体" w:eastAsia="宋体"/>
                <w:sz w:val="20"/>
                <w:szCs w:val="20"/>
              </w:rPr>
            </w:pPr>
          </w:p>
        </w:tc>
        <w:tc>
          <w:tcPr>
            <w:tcW w:w="1466" w:type="dxa"/>
            <w:gridSpan w:val="8"/>
            <w:vMerge w:val="restart"/>
            <w:vAlign w:val="center"/>
          </w:tcPr>
          <w:p>
            <w:pPr>
              <w:tabs>
                <w:tab w:val="left" w:pos="1470"/>
              </w:tabs>
              <w:jc w:val="center"/>
              <w:rPr>
                <w:sz w:val="24"/>
              </w:rPr>
            </w:pPr>
            <w:r>
              <w:rPr>
                <w:rFonts w:ascii="宋体" w:hAnsi="宋体"/>
                <w:sz w:val="24"/>
              </w:rPr>
              <w:t>(2</w:t>
            </w:r>
            <w:r>
              <w:rPr>
                <w:rFonts w:hint="eastAsia" w:ascii="宋体" w:hAnsi="宋体"/>
                <w:sz w:val="24"/>
              </w:rPr>
              <w:t>寸照片</w:t>
            </w:r>
            <w:r>
              <w:rPr>
                <w:rFonts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456" w:hRule="atLeast"/>
        </w:trPr>
        <w:tc>
          <w:tcPr>
            <w:tcW w:w="1557" w:type="dxa"/>
            <w:gridSpan w:val="4"/>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证件类型</w:t>
            </w:r>
          </w:p>
        </w:tc>
        <w:tc>
          <w:tcPr>
            <w:tcW w:w="1412" w:type="dxa"/>
            <w:gridSpan w:val="3"/>
            <w:vAlign w:val="center"/>
          </w:tcPr>
          <w:p>
            <w:pPr>
              <w:tabs>
                <w:tab w:val="left" w:pos="1470"/>
              </w:tabs>
              <w:jc w:val="center"/>
              <w:rPr>
                <w:rFonts w:ascii="宋体" w:eastAsia="宋体" w:cs="宋体"/>
                <w:kern w:val="0"/>
                <w:sz w:val="24"/>
              </w:rPr>
            </w:pPr>
          </w:p>
        </w:tc>
        <w:tc>
          <w:tcPr>
            <w:tcW w:w="1280" w:type="dxa"/>
            <w:gridSpan w:val="4"/>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证件号码</w:t>
            </w:r>
          </w:p>
        </w:tc>
        <w:tc>
          <w:tcPr>
            <w:tcW w:w="4134" w:type="dxa"/>
            <w:gridSpan w:val="26"/>
            <w:vAlign w:val="center"/>
          </w:tcPr>
          <w:p>
            <w:pPr>
              <w:tabs>
                <w:tab w:val="left" w:pos="1470"/>
              </w:tabs>
              <w:jc w:val="center"/>
              <w:rPr>
                <w:rFonts w:ascii="宋体" w:eastAsia="宋体"/>
                <w:sz w:val="24"/>
              </w:rPr>
            </w:pPr>
          </w:p>
        </w:tc>
        <w:tc>
          <w:tcPr>
            <w:tcW w:w="1466" w:type="dxa"/>
            <w:gridSpan w:val="8"/>
            <w:vMerge w:val="continue"/>
            <w:vAlign w:val="center"/>
          </w:tcPr>
          <w:p>
            <w:pPr>
              <w:tabs>
                <w:tab w:val="left" w:pos="1470"/>
              </w:tabs>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456" w:hRule="atLeast"/>
        </w:trPr>
        <w:tc>
          <w:tcPr>
            <w:tcW w:w="1557" w:type="dxa"/>
            <w:gridSpan w:val="4"/>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民</w:t>
            </w:r>
            <w:r>
              <w:rPr>
                <w:rFonts w:ascii="宋体" w:hAnsi="宋体" w:cs="宋体"/>
                <w:b/>
                <w:bCs/>
                <w:color w:val="000000"/>
                <w:kern w:val="0"/>
                <w:sz w:val="24"/>
              </w:rPr>
              <w:t xml:space="preserve">    </w:t>
            </w:r>
            <w:r>
              <w:rPr>
                <w:rFonts w:hint="eastAsia" w:ascii="宋体" w:hAnsi="宋体" w:cs="宋体"/>
                <w:b/>
                <w:bCs/>
                <w:color w:val="000000"/>
                <w:kern w:val="0"/>
                <w:sz w:val="24"/>
              </w:rPr>
              <w:t>族</w:t>
            </w:r>
          </w:p>
        </w:tc>
        <w:tc>
          <w:tcPr>
            <w:tcW w:w="1412" w:type="dxa"/>
            <w:gridSpan w:val="3"/>
            <w:vAlign w:val="center"/>
          </w:tcPr>
          <w:p>
            <w:pPr>
              <w:tabs>
                <w:tab w:val="left" w:pos="1470"/>
              </w:tabs>
              <w:jc w:val="center"/>
              <w:rPr>
                <w:rFonts w:ascii="宋体" w:eastAsia="宋体" w:cs="宋体"/>
                <w:kern w:val="0"/>
                <w:sz w:val="24"/>
              </w:rPr>
            </w:pPr>
          </w:p>
        </w:tc>
        <w:tc>
          <w:tcPr>
            <w:tcW w:w="1280" w:type="dxa"/>
            <w:gridSpan w:val="4"/>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籍</w:t>
            </w:r>
            <w:r>
              <w:rPr>
                <w:rFonts w:ascii="宋体" w:hAnsi="宋体" w:cs="宋体"/>
                <w:b/>
                <w:bCs/>
                <w:color w:val="000000"/>
                <w:kern w:val="0"/>
                <w:sz w:val="24"/>
              </w:rPr>
              <w:t xml:space="preserve">    </w:t>
            </w:r>
            <w:r>
              <w:rPr>
                <w:rFonts w:hint="eastAsia" w:ascii="宋体" w:hAnsi="宋体" w:cs="宋体"/>
                <w:b/>
                <w:bCs/>
                <w:color w:val="000000"/>
                <w:kern w:val="0"/>
                <w:sz w:val="24"/>
              </w:rPr>
              <w:t>贯</w:t>
            </w:r>
          </w:p>
        </w:tc>
        <w:tc>
          <w:tcPr>
            <w:tcW w:w="1267" w:type="dxa"/>
            <w:gridSpan w:val="9"/>
            <w:vAlign w:val="center"/>
          </w:tcPr>
          <w:p>
            <w:pPr>
              <w:tabs>
                <w:tab w:val="left" w:pos="1470"/>
              </w:tabs>
              <w:jc w:val="center"/>
              <w:rPr>
                <w:rFonts w:ascii="宋体" w:eastAsia="宋体"/>
                <w:sz w:val="24"/>
              </w:rPr>
            </w:pPr>
          </w:p>
        </w:tc>
        <w:tc>
          <w:tcPr>
            <w:tcW w:w="1507" w:type="dxa"/>
            <w:gridSpan w:val="11"/>
            <w:vAlign w:val="center"/>
          </w:tcPr>
          <w:p>
            <w:pPr>
              <w:tabs>
                <w:tab w:val="left" w:pos="1470"/>
              </w:tabs>
              <w:jc w:val="center"/>
              <w:rPr>
                <w:rFonts w:ascii="宋体" w:eastAsia="宋体"/>
                <w:b/>
                <w:sz w:val="24"/>
              </w:rPr>
            </w:pPr>
            <w:r>
              <w:rPr>
                <w:rFonts w:hint="eastAsia" w:ascii="宋体" w:hAnsi="宋体"/>
                <w:b/>
                <w:sz w:val="24"/>
              </w:rPr>
              <w:t>政治面貌</w:t>
            </w:r>
          </w:p>
        </w:tc>
        <w:tc>
          <w:tcPr>
            <w:tcW w:w="1360" w:type="dxa"/>
            <w:gridSpan w:val="6"/>
            <w:vAlign w:val="center"/>
          </w:tcPr>
          <w:p>
            <w:pPr>
              <w:tabs>
                <w:tab w:val="left" w:pos="1470"/>
              </w:tabs>
              <w:jc w:val="center"/>
              <w:rPr>
                <w:rFonts w:ascii="宋体" w:eastAsia="宋体"/>
                <w:sz w:val="20"/>
                <w:szCs w:val="20"/>
              </w:rPr>
            </w:pPr>
          </w:p>
        </w:tc>
        <w:tc>
          <w:tcPr>
            <w:tcW w:w="1466" w:type="dxa"/>
            <w:gridSpan w:val="8"/>
            <w:vMerge w:val="continue"/>
            <w:vAlign w:val="center"/>
          </w:tcPr>
          <w:p>
            <w:pPr>
              <w:tabs>
                <w:tab w:val="left" w:pos="1470"/>
              </w:tabs>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371" w:hRule="atLeast"/>
        </w:trPr>
        <w:tc>
          <w:tcPr>
            <w:tcW w:w="1557" w:type="dxa"/>
            <w:gridSpan w:val="4"/>
            <w:vAlign w:val="center"/>
          </w:tcPr>
          <w:p>
            <w:pPr>
              <w:tabs>
                <w:tab w:val="left" w:pos="1470"/>
              </w:tabs>
              <w:jc w:val="center"/>
              <w:rPr>
                <w:rFonts w:ascii="宋体" w:eastAsia="宋体"/>
                <w:b/>
                <w:sz w:val="24"/>
              </w:rPr>
            </w:pPr>
            <w:r>
              <w:rPr>
                <w:rFonts w:hint="eastAsia" w:ascii="宋体" w:hAnsi="宋体"/>
                <w:b/>
                <w:sz w:val="24"/>
              </w:rPr>
              <w:t>现从事专业</w:t>
            </w:r>
          </w:p>
        </w:tc>
        <w:tc>
          <w:tcPr>
            <w:tcW w:w="3959" w:type="dxa"/>
            <w:gridSpan w:val="16"/>
            <w:vAlign w:val="center"/>
          </w:tcPr>
          <w:p>
            <w:pPr>
              <w:tabs>
                <w:tab w:val="left" w:pos="1470"/>
              </w:tabs>
              <w:jc w:val="center"/>
              <w:rPr>
                <w:rFonts w:ascii="宋体" w:eastAsia="宋体"/>
                <w:sz w:val="24"/>
              </w:rPr>
            </w:pPr>
          </w:p>
        </w:tc>
        <w:tc>
          <w:tcPr>
            <w:tcW w:w="1507" w:type="dxa"/>
            <w:gridSpan w:val="11"/>
            <w:vAlign w:val="center"/>
          </w:tcPr>
          <w:p>
            <w:pPr>
              <w:tabs>
                <w:tab w:val="left" w:pos="1470"/>
              </w:tabs>
              <w:jc w:val="center"/>
              <w:rPr>
                <w:rFonts w:ascii="宋体" w:eastAsia="宋体"/>
                <w:b/>
                <w:sz w:val="24"/>
              </w:rPr>
            </w:pPr>
            <w:r>
              <w:rPr>
                <w:rFonts w:hint="eastAsia" w:ascii="宋体" w:hAnsi="宋体"/>
                <w:b/>
                <w:spacing w:val="-17"/>
                <w:sz w:val="24"/>
              </w:rPr>
              <w:t>专业技术职称</w:t>
            </w:r>
          </w:p>
        </w:tc>
        <w:tc>
          <w:tcPr>
            <w:tcW w:w="1360" w:type="dxa"/>
            <w:gridSpan w:val="6"/>
            <w:vAlign w:val="center"/>
          </w:tcPr>
          <w:p>
            <w:pPr>
              <w:tabs>
                <w:tab w:val="left" w:pos="1470"/>
              </w:tabs>
              <w:jc w:val="center"/>
              <w:rPr>
                <w:rFonts w:ascii="宋体" w:eastAsia="宋体"/>
                <w:sz w:val="20"/>
                <w:szCs w:val="20"/>
              </w:rPr>
            </w:pPr>
          </w:p>
        </w:tc>
        <w:tc>
          <w:tcPr>
            <w:tcW w:w="1466" w:type="dxa"/>
            <w:gridSpan w:val="8"/>
            <w:vMerge w:val="continue"/>
            <w:vAlign w:val="center"/>
          </w:tcPr>
          <w:p>
            <w:pPr>
              <w:tabs>
                <w:tab w:val="left" w:pos="1470"/>
              </w:tabs>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458" w:hRule="atLeast"/>
        </w:trPr>
        <w:tc>
          <w:tcPr>
            <w:tcW w:w="1557" w:type="dxa"/>
            <w:gridSpan w:val="4"/>
            <w:vAlign w:val="center"/>
          </w:tcPr>
          <w:p>
            <w:pPr>
              <w:tabs>
                <w:tab w:val="left" w:pos="1470"/>
              </w:tabs>
              <w:jc w:val="center"/>
              <w:rPr>
                <w:rFonts w:ascii="宋体" w:eastAsia="宋体"/>
                <w:b/>
                <w:sz w:val="24"/>
              </w:rPr>
            </w:pPr>
            <w:r>
              <w:rPr>
                <w:rFonts w:hint="eastAsia" w:ascii="宋体" w:hAnsi="宋体"/>
                <w:b/>
                <w:sz w:val="24"/>
              </w:rPr>
              <w:t>现工作单位</w:t>
            </w:r>
          </w:p>
        </w:tc>
        <w:tc>
          <w:tcPr>
            <w:tcW w:w="3959" w:type="dxa"/>
            <w:gridSpan w:val="16"/>
            <w:vAlign w:val="center"/>
          </w:tcPr>
          <w:p>
            <w:pPr>
              <w:tabs>
                <w:tab w:val="left" w:pos="1470"/>
              </w:tabs>
              <w:jc w:val="center"/>
              <w:rPr>
                <w:rFonts w:ascii="宋体" w:eastAsia="宋体"/>
                <w:sz w:val="24"/>
              </w:rPr>
            </w:pPr>
          </w:p>
        </w:tc>
        <w:tc>
          <w:tcPr>
            <w:tcW w:w="1507" w:type="dxa"/>
            <w:gridSpan w:val="11"/>
            <w:vAlign w:val="center"/>
          </w:tcPr>
          <w:p>
            <w:pPr>
              <w:widowControl/>
              <w:jc w:val="center"/>
              <w:rPr>
                <w:rFonts w:ascii="宋体" w:eastAsia="宋体" w:cs="宋体"/>
                <w:kern w:val="0"/>
                <w:sz w:val="24"/>
              </w:rPr>
            </w:pPr>
            <w:r>
              <w:rPr>
                <w:rFonts w:hint="eastAsia" w:ascii="宋体" w:hAnsi="宋体" w:cs="宋体"/>
                <w:b/>
                <w:bCs/>
                <w:color w:val="000000"/>
                <w:kern w:val="0"/>
                <w:sz w:val="24"/>
              </w:rPr>
              <w:t>单位性质</w:t>
            </w:r>
          </w:p>
        </w:tc>
        <w:tc>
          <w:tcPr>
            <w:tcW w:w="1360" w:type="dxa"/>
            <w:gridSpan w:val="6"/>
            <w:vAlign w:val="center"/>
          </w:tcPr>
          <w:p>
            <w:pPr>
              <w:tabs>
                <w:tab w:val="left" w:pos="1470"/>
              </w:tabs>
              <w:jc w:val="center"/>
              <w:rPr>
                <w:sz w:val="24"/>
              </w:rPr>
            </w:pPr>
          </w:p>
        </w:tc>
        <w:tc>
          <w:tcPr>
            <w:tcW w:w="1466" w:type="dxa"/>
            <w:gridSpan w:val="8"/>
            <w:vMerge w:val="continue"/>
            <w:vAlign w:val="center"/>
          </w:tcPr>
          <w:p>
            <w:pPr>
              <w:tabs>
                <w:tab w:val="left" w:pos="1470"/>
              </w:tabs>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480" w:hRule="atLeast"/>
        </w:trPr>
        <w:tc>
          <w:tcPr>
            <w:tcW w:w="1557" w:type="dxa"/>
            <w:gridSpan w:val="4"/>
            <w:vAlign w:val="center"/>
          </w:tcPr>
          <w:p>
            <w:pPr>
              <w:tabs>
                <w:tab w:val="left" w:pos="1470"/>
              </w:tabs>
              <w:jc w:val="center"/>
              <w:rPr>
                <w:rFonts w:ascii="宋体" w:eastAsia="宋体"/>
                <w:b/>
                <w:sz w:val="24"/>
              </w:rPr>
            </w:pPr>
            <w:r>
              <w:rPr>
                <w:rFonts w:hint="eastAsia" w:ascii="宋体" w:hAnsi="宋体"/>
                <w:b/>
                <w:sz w:val="24"/>
              </w:rPr>
              <w:t>联系地址</w:t>
            </w:r>
          </w:p>
        </w:tc>
        <w:tc>
          <w:tcPr>
            <w:tcW w:w="3959" w:type="dxa"/>
            <w:gridSpan w:val="16"/>
            <w:vAlign w:val="center"/>
          </w:tcPr>
          <w:p>
            <w:pPr>
              <w:tabs>
                <w:tab w:val="left" w:pos="1470"/>
              </w:tabs>
              <w:jc w:val="center"/>
              <w:rPr>
                <w:rFonts w:ascii="宋体" w:eastAsia="宋体"/>
                <w:sz w:val="24"/>
              </w:rPr>
            </w:pPr>
          </w:p>
        </w:tc>
        <w:tc>
          <w:tcPr>
            <w:tcW w:w="1507" w:type="dxa"/>
            <w:gridSpan w:val="11"/>
            <w:vAlign w:val="center"/>
          </w:tcPr>
          <w:p>
            <w:pPr>
              <w:tabs>
                <w:tab w:val="left" w:pos="1470"/>
              </w:tabs>
              <w:jc w:val="center"/>
              <w:rPr>
                <w:rFonts w:ascii="宋体" w:eastAsia="宋体"/>
                <w:sz w:val="24"/>
              </w:rPr>
            </w:pPr>
            <w:r>
              <w:rPr>
                <w:rFonts w:hint="eastAsia" w:ascii="宋体" w:hAnsi="宋体"/>
                <w:b/>
                <w:sz w:val="24"/>
              </w:rPr>
              <w:t>邮</w:t>
            </w:r>
            <w:r>
              <w:rPr>
                <w:rFonts w:ascii="宋体" w:hAnsi="宋体"/>
                <w:b/>
                <w:sz w:val="24"/>
              </w:rPr>
              <w:t xml:space="preserve">    </w:t>
            </w:r>
            <w:r>
              <w:rPr>
                <w:rFonts w:hint="eastAsia" w:ascii="宋体" w:hAnsi="宋体"/>
                <w:b/>
                <w:sz w:val="24"/>
              </w:rPr>
              <w:t>编</w:t>
            </w:r>
          </w:p>
        </w:tc>
        <w:tc>
          <w:tcPr>
            <w:tcW w:w="2826" w:type="dxa"/>
            <w:gridSpan w:val="14"/>
            <w:vAlign w:val="center"/>
          </w:tcPr>
          <w:p>
            <w:pPr>
              <w:tabs>
                <w:tab w:val="left" w:pos="1470"/>
              </w:tabs>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480" w:hRule="atLeast"/>
        </w:trPr>
        <w:tc>
          <w:tcPr>
            <w:tcW w:w="1557" w:type="dxa"/>
            <w:gridSpan w:val="4"/>
            <w:vAlign w:val="center"/>
          </w:tcPr>
          <w:p>
            <w:pPr>
              <w:tabs>
                <w:tab w:val="left" w:pos="1470"/>
              </w:tabs>
              <w:jc w:val="center"/>
              <w:rPr>
                <w:rFonts w:ascii="宋体" w:eastAsia="宋体"/>
                <w:b/>
                <w:sz w:val="24"/>
              </w:rPr>
            </w:pPr>
            <w:r>
              <w:rPr>
                <w:rFonts w:hint="eastAsia" w:ascii="宋体" w:hAnsi="宋体"/>
                <w:b/>
                <w:sz w:val="24"/>
              </w:rPr>
              <w:t>手</w:t>
            </w:r>
            <w:r>
              <w:rPr>
                <w:rFonts w:ascii="宋体" w:hAnsi="宋体"/>
                <w:b/>
                <w:sz w:val="24"/>
              </w:rPr>
              <w:t xml:space="preserve">    </w:t>
            </w:r>
            <w:r>
              <w:rPr>
                <w:rFonts w:hint="eastAsia" w:ascii="宋体" w:hAnsi="宋体"/>
                <w:b/>
                <w:sz w:val="24"/>
              </w:rPr>
              <w:t>机</w:t>
            </w:r>
          </w:p>
        </w:tc>
        <w:tc>
          <w:tcPr>
            <w:tcW w:w="1522" w:type="dxa"/>
            <w:gridSpan w:val="4"/>
            <w:vAlign w:val="center"/>
          </w:tcPr>
          <w:p>
            <w:pPr>
              <w:tabs>
                <w:tab w:val="left" w:pos="1470"/>
              </w:tabs>
              <w:jc w:val="center"/>
              <w:rPr>
                <w:rFonts w:ascii="宋体" w:eastAsia="宋体"/>
                <w:sz w:val="24"/>
              </w:rPr>
            </w:pPr>
          </w:p>
        </w:tc>
        <w:tc>
          <w:tcPr>
            <w:tcW w:w="1246" w:type="dxa"/>
            <w:gridSpan w:val="5"/>
            <w:vAlign w:val="center"/>
          </w:tcPr>
          <w:p>
            <w:pPr>
              <w:tabs>
                <w:tab w:val="left" w:pos="1470"/>
              </w:tabs>
              <w:jc w:val="center"/>
              <w:rPr>
                <w:rFonts w:ascii="宋体" w:eastAsia="宋体"/>
                <w:b/>
                <w:sz w:val="24"/>
              </w:rPr>
            </w:pPr>
            <w:r>
              <w:rPr>
                <w:rFonts w:hint="eastAsia" w:ascii="宋体" w:hAnsi="宋体"/>
                <w:b/>
                <w:sz w:val="24"/>
              </w:rPr>
              <w:t>办公电话</w:t>
            </w:r>
          </w:p>
        </w:tc>
        <w:tc>
          <w:tcPr>
            <w:tcW w:w="1191" w:type="dxa"/>
            <w:gridSpan w:val="7"/>
            <w:vAlign w:val="center"/>
          </w:tcPr>
          <w:p>
            <w:pPr>
              <w:tabs>
                <w:tab w:val="left" w:pos="1470"/>
              </w:tabs>
              <w:jc w:val="center"/>
              <w:rPr>
                <w:rFonts w:ascii="宋体" w:eastAsia="宋体"/>
                <w:sz w:val="24"/>
              </w:rPr>
            </w:pPr>
          </w:p>
        </w:tc>
        <w:tc>
          <w:tcPr>
            <w:tcW w:w="1507" w:type="dxa"/>
            <w:gridSpan w:val="11"/>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电子信箱</w:t>
            </w:r>
          </w:p>
        </w:tc>
        <w:tc>
          <w:tcPr>
            <w:tcW w:w="2826" w:type="dxa"/>
            <w:gridSpan w:val="14"/>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480" w:hRule="atLeast"/>
        </w:trPr>
        <w:tc>
          <w:tcPr>
            <w:tcW w:w="1557" w:type="dxa"/>
            <w:gridSpan w:val="4"/>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何时入选何类人才工程</w:t>
            </w:r>
          </w:p>
        </w:tc>
        <w:tc>
          <w:tcPr>
            <w:tcW w:w="1522" w:type="dxa"/>
            <w:gridSpan w:val="4"/>
            <w:vAlign w:val="center"/>
          </w:tcPr>
          <w:p>
            <w:pPr>
              <w:widowControl/>
              <w:jc w:val="left"/>
              <w:rPr>
                <w:rFonts w:ascii="宋体" w:eastAsia="宋体" w:cs="宋体"/>
                <w:kern w:val="0"/>
                <w:sz w:val="24"/>
              </w:rPr>
            </w:pPr>
            <w:r>
              <w:rPr>
                <w:rFonts w:hint="eastAsia" w:ascii="宋体" w:hAnsi="宋体" w:cs="宋体"/>
                <w:kern w:val="0"/>
                <w:sz w:val="24"/>
              </w:rPr>
              <w:t>　</w:t>
            </w:r>
          </w:p>
        </w:tc>
        <w:tc>
          <w:tcPr>
            <w:tcW w:w="1246" w:type="dxa"/>
            <w:gridSpan w:val="5"/>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何时进博士后站点</w:t>
            </w:r>
          </w:p>
        </w:tc>
        <w:tc>
          <w:tcPr>
            <w:tcW w:w="1191" w:type="dxa"/>
            <w:gridSpan w:val="7"/>
            <w:vAlign w:val="center"/>
          </w:tcPr>
          <w:p>
            <w:pPr>
              <w:widowControl/>
              <w:jc w:val="left"/>
              <w:rPr>
                <w:rFonts w:ascii="宋体" w:eastAsia="宋体" w:cs="宋体"/>
                <w:kern w:val="0"/>
                <w:sz w:val="24"/>
              </w:rPr>
            </w:pPr>
            <w:r>
              <w:rPr>
                <w:rFonts w:hint="eastAsia" w:ascii="宋体" w:hAnsi="宋体" w:cs="宋体"/>
                <w:kern w:val="0"/>
                <w:sz w:val="24"/>
              </w:rPr>
              <w:t>　</w:t>
            </w:r>
          </w:p>
        </w:tc>
        <w:tc>
          <w:tcPr>
            <w:tcW w:w="1507" w:type="dxa"/>
            <w:gridSpan w:val="11"/>
            <w:vAlign w:val="center"/>
          </w:tcPr>
          <w:p>
            <w:pPr>
              <w:widowControl/>
              <w:jc w:val="center"/>
              <w:rPr>
                <w:rFonts w:ascii="宋体" w:eastAsia="宋体" w:cs="宋体"/>
                <w:b/>
                <w:bCs/>
                <w:color w:val="000000"/>
                <w:kern w:val="0"/>
                <w:sz w:val="24"/>
              </w:rPr>
            </w:pPr>
            <w:r>
              <w:rPr>
                <w:rFonts w:hint="eastAsia" w:ascii="宋体" w:hAnsi="宋体" w:cs="宋体"/>
                <w:b/>
                <w:bCs/>
                <w:color w:val="000000"/>
                <w:spacing w:val="-17"/>
                <w:kern w:val="0"/>
                <w:sz w:val="24"/>
              </w:rPr>
              <w:t>何年何地回国</w:t>
            </w:r>
          </w:p>
        </w:tc>
        <w:tc>
          <w:tcPr>
            <w:tcW w:w="2826" w:type="dxa"/>
            <w:gridSpan w:val="14"/>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642" w:hRule="atLeast"/>
        </w:trPr>
        <w:tc>
          <w:tcPr>
            <w:tcW w:w="1109" w:type="dxa"/>
            <w:vMerge w:val="restart"/>
            <w:tcMar>
              <w:left w:w="28" w:type="dxa"/>
              <w:right w:w="28" w:type="dxa"/>
            </w:tcMar>
            <w:vAlign w:val="center"/>
          </w:tcPr>
          <w:p>
            <w:pPr>
              <w:tabs>
                <w:tab w:val="left" w:pos="1470"/>
              </w:tabs>
              <w:spacing w:line="360" w:lineRule="exact"/>
              <w:rPr>
                <w:b/>
                <w:sz w:val="28"/>
              </w:rPr>
            </w:pPr>
            <w:r>
              <w:rPr>
                <w:rFonts w:hint="eastAsia" w:ascii="宋体" w:hAnsi="宋体"/>
                <w:sz w:val="24"/>
              </w:rPr>
              <w:t>教育经历</w:t>
            </w:r>
            <w:r>
              <w:rPr>
                <w:rFonts w:hint="eastAsia" w:eastAsia="楷体_GB2312"/>
                <w:sz w:val="24"/>
              </w:rPr>
              <w:t>（从大学起，按时间正序填写）</w:t>
            </w:r>
          </w:p>
        </w:tc>
        <w:tc>
          <w:tcPr>
            <w:tcW w:w="8740" w:type="dxa"/>
            <w:gridSpan w:val="44"/>
            <w:vAlign w:val="center"/>
          </w:tcPr>
          <w:p>
            <w:pPr>
              <w:tabs>
                <w:tab w:val="left" w:pos="1470"/>
              </w:tabs>
              <w:rPr>
                <w:rFonts w:ascii="宋体" w:eastAsia="宋体"/>
                <w:b/>
                <w:sz w:val="20"/>
                <w:szCs w:val="20"/>
              </w:rPr>
            </w:pPr>
            <w:r>
              <w:rPr>
                <w:rFonts w:hint="eastAsia" w:ascii="宋体" w:hAnsi="宋体"/>
                <w:b/>
                <w:sz w:val="24"/>
              </w:rPr>
              <w:t>院校</w:t>
            </w:r>
            <w:r>
              <w:rPr>
                <w:rFonts w:ascii="宋体" w:hAnsi="宋体"/>
                <w:b/>
                <w:sz w:val="24"/>
              </w:rPr>
              <w:t xml:space="preserve">           </w:t>
            </w:r>
            <w:r>
              <w:rPr>
                <w:rFonts w:hint="eastAsia" w:ascii="宋体" w:hAnsi="宋体"/>
                <w:b/>
                <w:sz w:val="24"/>
              </w:rPr>
              <w:t>专业</w:t>
            </w:r>
            <w:r>
              <w:rPr>
                <w:rFonts w:ascii="宋体" w:hAnsi="宋体"/>
                <w:b/>
                <w:sz w:val="24"/>
              </w:rPr>
              <w:t xml:space="preserve">         </w:t>
            </w:r>
            <w:r>
              <w:rPr>
                <w:rFonts w:hint="eastAsia" w:ascii="宋体" w:hAnsi="宋体"/>
                <w:b/>
                <w:sz w:val="24"/>
              </w:rPr>
              <w:t>学历</w:t>
            </w:r>
            <w:r>
              <w:rPr>
                <w:rFonts w:ascii="宋体" w:hAnsi="宋体"/>
                <w:b/>
                <w:sz w:val="24"/>
              </w:rPr>
              <w:t>/</w:t>
            </w:r>
            <w:r>
              <w:rPr>
                <w:rFonts w:hint="eastAsia" w:ascii="宋体" w:hAnsi="宋体"/>
                <w:b/>
                <w:sz w:val="24"/>
              </w:rPr>
              <w:t>学位</w:t>
            </w:r>
            <w:r>
              <w:rPr>
                <w:rFonts w:ascii="宋体" w:hAnsi="宋体"/>
                <w:b/>
                <w:sz w:val="24"/>
              </w:rPr>
              <w:t xml:space="preserve">         </w:t>
            </w:r>
            <w:r>
              <w:rPr>
                <w:rFonts w:hint="eastAsia" w:ascii="宋体" w:hAnsi="宋体"/>
                <w:b/>
                <w:sz w:val="24"/>
              </w:rPr>
              <w:t>起始时间</w:t>
            </w:r>
            <w:r>
              <w:rPr>
                <w:rFonts w:ascii="宋体" w:hAnsi="宋体"/>
                <w:b/>
                <w:sz w:val="24"/>
              </w:rPr>
              <w:t xml:space="preserve">        </w:t>
            </w:r>
            <w:r>
              <w:rPr>
                <w:rFonts w:hint="eastAsia" w:ascii="宋体" w:hAnsi="宋体"/>
                <w:b/>
                <w:sz w:val="24"/>
              </w:rPr>
              <w:t>终止时间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1882" w:hRule="atLeast"/>
        </w:trPr>
        <w:tc>
          <w:tcPr>
            <w:tcW w:w="1109" w:type="dxa"/>
            <w:vMerge w:val="continue"/>
          </w:tcPr>
          <w:p>
            <w:pPr>
              <w:tabs>
                <w:tab w:val="left" w:pos="1470"/>
              </w:tabs>
              <w:rPr>
                <w:sz w:val="28"/>
              </w:rPr>
            </w:pPr>
          </w:p>
        </w:tc>
        <w:tc>
          <w:tcPr>
            <w:tcW w:w="8740" w:type="dxa"/>
            <w:gridSpan w:val="44"/>
          </w:tcPr>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538" w:hRule="atLeast"/>
        </w:trPr>
        <w:tc>
          <w:tcPr>
            <w:tcW w:w="1109" w:type="dxa"/>
            <w:vMerge w:val="restart"/>
            <w:tcMar>
              <w:left w:w="28" w:type="dxa"/>
              <w:right w:w="28" w:type="dxa"/>
            </w:tcMar>
            <w:vAlign w:val="center"/>
          </w:tcPr>
          <w:p>
            <w:pPr>
              <w:tabs>
                <w:tab w:val="left" w:pos="1470"/>
              </w:tabs>
              <w:spacing w:line="360" w:lineRule="exact"/>
              <w:rPr>
                <w:sz w:val="24"/>
              </w:rPr>
            </w:pPr>
            <w:r>
              <w:rPr>
                <w:rFonts w:hint="eastAsia" w:ascii="宋体" w:hAnsi="宋体"/>
                <w:sz w:val="24"/>
              </w:rPr>
              <w:t>工作经历</w:t>
            </w:r>
            <w:r>
              <w:rPr>
                <w:rFonts w:hint="eastAsia" w:eastAsia="楷体_GB2312"/>
                <w:sz w:val="24"/>
              </w:rPr>
              <w:t>（按时间正序填写全职经历）</w:t>
            </w:r>
          </w:p>
        </w:tc>
        <w:tc>
          <w:tcPr>
            <w:tcW w:w="8740" w:type="dxa"/>
            <w:gridSpan w:val="44"/>
            <w:vAlign w:val="center"/>
          </w:tcPr>
          <w:p>
            <w:pPr>
              <w:tabs>
                <w:tab w:val="left" w:pos="1470"/>
              </w:tabs>
              <w:rPr>
                <w:sz w:val="28"/>
              </w:rPr>
            </w:pPr>
            <w:r>
              <w:rPr>
                <w:rFonts w:hint="eastAsia" w:ascii="宋体" w:hAnsi="宋体"/>
                <w:b/>
                <w:sz w:val="24"/>
              </w:rPr>
              <w:t>单位</w:t>
            </w:r>
            <w:r>
              <w:rPr>
                <w:rFonts w:ascii="宋体" w:hAnsi="宋体"/>
                <w:b/>
                <w:sz w:val="24"/>
              </w:rPr>
              <w:t xml:space="preserve">              </w:t>
            </w:r>
            <w:r>
              <w:rPr>
                <w:rFonts w:hint="eastAsia" w:ascii="宋体" w:hAnsi="宋体"/>
                <w:b/>
                <w:sz w:val="24"/>
              </w:rPr>
              <w:t>职务（岗位）</w:t>
            </w:r>
            <w:r>
              <w:rPr>
                <w:rFonts w:ascii="宋体" w:hAnsi="宋体"/>
                <w:b/>
                <w:sz w:val="24"/>
              </w:rPr>
              <w:t xml:space="preserve">             </w:t>
            </w:r>
            <w:r>
              <w:rPr>
                <w:rFonts w:hint="eastAsia" w:ascii="宋体" w:hAnsi="宋体"/>
                <w:b/>
                <w:sz w:val="24"/>
              </w:rPr>
              <w:t>起始时间</w:t>
            </w:r>
            <w:r>
              <w:rPr>
                <w:rFonts w:ascii="宋体" w:hAnsi="宋体"/>
                <w:b/>
                <w:sz w:val="24"/>
              </w:rPr>
              <w:t xml:space="preserve">            </w:t>
            </w:r>
            <w:r>
              <w:rPr>
                <w:rFonts w:hint="eastAsia" w:ascii="宋体" w:hAnsi="宋体"/>
                <w:b/>
                <w:sz w:val="24"/>
              </w:rPr>
              <w:t>终止时间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cantSplit/>
          <w:trHeight w:val="2681" w:hRule="atLeast"/>
        </w:trPr>
        <w:tc>
          <w:tcPr>
            <w:tcW w:w="1109" w:type="dxa"/>
            <w:vMerge w:val="continue"/>
            <w:tcMar>
              <w:left w:w="28" w:type="dxa"/>
              <w:right w:w="28" w:type="dxa"/>
            </w:tcMar>
            <w:vAlign w:val="center"/>
          </w:tcPr>
          <w:p>
            <w:pPr>
              <w:tabs>
                <w:tab w:val="left" w:pos="1470"/>
              </w:tabs>
              <w:spacing w:line="360" w:lineRule="exact"/>
              <w:jc w:val="center"/>
              <w:rPr>
                <w:sz w:val="28"/>
              </w:rPr>
            </w:pPr>
          </w:p>
        </w:tc>
        <w:tc>
          <w:tcPr>
            <w:tcW w:w="8740" w:type="dxa"/>
            <w:gridSpan w:val="44"/>
          </w:tcPr>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702" w:hRule="atLeast"/>
        </w:trPr>
        <w:tc>
          <w:tcPr>
            <w:tcW w:w="9849" w:type="dxa"/>
            <w:gridSpan w:val="45"/>
            <w:shd w:val="clear" w:color="auto" w:fill="FFFFFF"/>
            <w:vAlign w:val="center"/>
          </w:tcPr>
          <w:p>
            <w:pPr>
              <w:widowControl/>
              <w:ind w:firstLine="4337" w:firstLineChars="1200"/>
              <w:rPr>
                <w:rFonts w:ascii="宋体" w:eastAsia="宋体" w:cs="宋体"/>
                <w:b/>
                <w:bCs/>
                <w:color w:val="000000"/>
                <w:kern w:val="0"/>
                <w:sz w:val="34"/>
                <w:szCs w:val="34"/>
              </w:rPr>
            </w:pPr>
            <w:r>
              <w:rPr>
                <w:rFonts w:hint="eastAsia" w:ascii="宋体" w:hAnsi="宋体" w:cs="宋体"/>
                <w:b/>
                <w:bCs/>
                <w:color w:val="000000"/>
                <w:kern w:val="0"/>
                <w:sz w:val="36"/>
                <w:szCs w:val="36"/>
              </w:rPr>
              <w:t>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743" w:hRule="atLeast"/>
        </w:trPr>
        <w:tc>
          <w:tcPr>
            <w:tcW w:w="1210" w:type="dxa"/>
            <w:gridSpan w:val="2"/>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奖励种类</w:t>
            </w:r>
          </w:p>
        </w:tc>
        <w:tc>
          <w:tcPr>
            <w:tcW w:w="3661" w:type="dxa"/>
            <w:gridSpan w:val="15"/>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获奖项目</w:t>
            </w:r>
          </w:p>
        </w:tc>
        <w:tc>
          <w:tcPr>
            <w:tcW w:w="763" w:type="dxa"/>
            <w:gridSpan w:val="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等级</w:t>
            </w:r>
          </w:p>
        </w:tc>
        <w:tc>
          <w:tcPr>
            <w:tcW w:w="828" w:type="dxa"/>
            <w:gridSpan w:val="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排序</w:t>
            </w:r>
          </w:p>
        </w:tc>
        <w:tc>
          <w:tcPr>
            <w:tcW w:w="1205" w:type="dxa"/>
            <w:gridSpan w:val="10"/>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获奖年份</w:t>
            </w:r>
          </w:p>
        </w:tc>
        <w:tc>
          <w:tcPr>
            <w:tcW w:w="2182" w:type="dxa"/>
            <w:gridSpan w:val="10"/>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授奖部门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3661"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763"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28"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5"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182"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p>
        </w:tc>
        <w:tc>
          <w:tcPr>
            <w:tcW w:w="3661" w:type="dxa"/>
            <w:gridSpan w:val="15"/>
            <w:shd w:val="clear" w:color="auto" w:fill="FFFFFF"/>
            <w:vAlign w:val="center"/>
          </w:tcPr>
          <w:p>
            <w:pPr>
              <w:widowControl/>
              <w:jc w:val="left"/>
              <w:rPr>
                <w:rFonts w:ascii="宋体" w:eastAsia="宋体" w:cs="宋体"/>
                <w:kern w:val="0"/>
                <w:sz w:val="24"/>
              </w:rPr>
            </w:pPr>
          </w:p>
        </w:tc>
        <w:tc>
          <w:tcPr>
            <w:tcW w:w="763" w:type="dxa"/>
            <w:gridSpan w:val="4"/>
            <w:shd w:val="clear" w:color="auto" w:fill="FFFFFF"/>
            <w:vAlign w:val="center"/>
          </w:tcPr>
          <w:p>
            <w:pPr>
              <w:widowControl/>
              <w:jc w:val="left"/>
              <w:rPr>
                <w:rFonts w:ascii="宋体" w:eastAsia="宋体" w:cs="宋体"/>
                <w:kern w:val="0"/>
                <w:sz w:val="24"/>
              </w:rPr>
            </w:pPr>
          </w:p>
        </w:tc>
        <w:tc>
          <w:tcPr>
            <w:tcW w:w="828" w:type="dxa"/>
            <w:gridSpan w:val="4"/>
            <w:shd w:val="clear" w:color="auto" w:fill="FFFFFF"/>
            <w:vAlign w:val="center"/>
          </w:tcPr>
          <w:p>
            <w:pPr>
              <w:widowControl/>
              <w:jc w:val="left"/>
              <w:rPr>
                <w:rFonts w:ascii="宋体" w:eastAsia="宋体" w:cs="宋体"/>
                <w:kern w:val="0"/>
                <w:sz w:val="24"/>
              </w:rPr>
            </w:pPr>
          </w:p>
        </w:tc>
        <w:tc>
          <w:tcPr>
            <w:tcW w:w="1205" w:type="dxa"/>
            <w:gridSpan w:val="10"/>
            <w:shd w:val="clear" w:color="auto" w:fill="FFFFFF"/>
            <w:vAlign w:val="center"/>
          </w:tcPr>
          <w:p>
            <w:pPr>
              <w:widowControl/>
              <w:jc w:val="left"/>
              <w:rPr>
                <w:rFonts w:ascii="宋体" w:eastAsia="宋体" w:cs="宋体"/>
                <w:kern w:val="0"/>
                <w:sz w:val="24"/>
              </w:rPr>
            </w:pPr>
          </w:p>
        </w:tc>
        <w:tc>
          <w:tcPr>
            <w:tcW w:w="2182" w:type="dxa"/>
            <w:gridSpan w:val="10"/>
            <w:shd w:val="clear" w:color="auto" w:fill="FFFFFF"/>
            <w:vAlign w:val="center"/>
          </w:tcPr>
          <w:p>
            <w:pPr>
              <w:widowControl/>
              <w:jc w:val="left"/>
              <w:rPr>
                <w:rFonts w:ascii="宋体" w:eastAsia="宋体" w:cs="宋体"/>
                <w:kern w:val="0"/>
                <w:sz w:val="24"/>
              </w:rPr>
            </w:pPr>
          </w:p>
          <w:p>
            <w:pPr>
              <w:widowControl/>
              <w:jc w:val="left"/>
              <w:rPr>
                <w:rFonts w:ascii="宋体" w:eastAsia="宋体" w:cs="宋体"/>
                <w:kern w:val="0"/>
                <w:sz w:val="24"/>
              </w:rPr>
            </w:pPr>
          </w:p>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4"/>
          <w:wAfter w:w="394" w:type="dxa"/>
          <w:trHeight w:val="867" w:hRule="atLeast"/>
        </w:trPr>
        <w:tc>
          <w:tcPr>
            <w:tcW w:w="1210" w:type="dxa"/>
            <w:gridSpan w:val="2"/>
            <w:shd w:val="clear" w:color="auto" w:fill="FFFFFF"/>
            <w:vAlign w:val="center"/>
          </w:tcPr>
          <w:p>
            <w:pPr>
              <w:widowControl/>
              <w:jc w:val="left"/>
              <w:rPr>
                <w:rFonts w:ascii="宋体" w:eastAsia="宋体" w:cs="宋体"/>
                <w:kern w:val="0"/>
                <w:sz w:val="24"/>
              </w:rPr>
            </w:pPr>
          </w:p>
        </w:tc>
        <w:tc>
          <w:tcPr>
            <w:tcW w:w="3661" w:type="dxa"/>
            <w:gridSpan w:val="15"/>
            <w:shd w:val="clear" w:color="auto" w:fill="FFFFFF"/>
            <w:vAlign w:val="center"/>
          </w:tcPr>
          <w:p>
            <w:pPr>
              <w:widowControl/>
              <w:jc w:val="left"/>
              <w:rPr>
                <w:rFonts w:ascii="宋体" w:eastAsia="宋体" w:cs="宋体"/>
                <w:kern w:val="0"/>
                <w:sz w:val="24"/>
              </w:rPr>
            </w:pPr>
          </w:p>
        </w:tc>
        <w:tc>
          <w:tcPr>
            <w:tcW w:w="763" w:type="dxa"/>
            <w:gridSpan w:val="4"/>
            <w:shd w:val="clear" w:color="auto" w:fill="FFFFFF"/>
            <w:vAlign w:val="center"/>
          </w:tcPr>
          <w:p>
            <w:pPr>
              <w:widowControl/>
              <w:jc w:val="left"/>
              <w:rPr>
                <w:rFonts w:ascii="宋体" w:eastAsia="宋体" w:cs="宋体"/>
                <w:kern w:val="0"/>
                <w:sz w:val="24"/>
              </w:rPr>
            </w:pPr>
          </w:p>
        </w:tc>
        <w:tc>
          <w:tcPr>
            <w:tcW w:w="828" w:type="dxa"/>
            <w:gridSpan w:val="4"/>
            <w:shd w:val="clear" w:color="auto" w:fill="FFFFFF"/>
            <w:vAlign w:val="center"/>
          </w:tcPr>
          <w:p>
            <w:pPr>
              <w:widowControl/>
              <w:jc w:val="left"/>
              <w:rPr>
                <w:rFonts w:ascii="宋体" w:eastAsia="宋体" w:cs="宋体"/>
                <w:kern w:val="0"/>
                <w:sz w:val="24"/>
              </w:rPr>
            </w:pPr>
          </w:p>
        </w:tc>
        <w:tc>
          <w:tcPr>
            <w:tcW w:w="1205" w:type="dxa"/>
            <w:gridSpan w:val="10"/>
            <w:shd w:val="clear" w:color="auto" w:fill="FFFFFF"/>
            <w:vAlign w:val="center"/>
          </w:tcPr>
          <w:p>
            <w:pPr>
              <w:widowControl/>
              <w:jc w:val="left"/>
              <w:rPr>
                <w:rFonts w:ascii="宋体" w:eastAsia="宋体" w:cs="宋体"/>
                <w:kern w:val="0"/>
                <w:sz w:val="24"/>
              </w:rPr>
            </w:pPr>
          </w:p>
        </w:tc>
        <w:tc>
          <w:tcPr>
            <w:tcW w:w="2182" w:type="dxa"/>
            <w:gridSpan w:val="10"/>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822" w:hRule="atLeast"/>
        </w:trPr>
        <w:tc>
          <w:tcPr>
            <w:tcW w:w="9928" w:type="dxa"/>
            <w:gridSpan w:val="46"/>
            <w:shd w:val="clear" w:color="auto" w:fill="FFFFFF"/>
            <w:vAlign w:val="center"/>
          </w:tcPr>
          <w:p>
            <w:pPr>
              <w:widowControl/>
              <w:jc w:val="center"/>
              <w:rPr>
                <w:rFonts w:ascii="宋体" w:eastAsia="宋体" w:cs="宋体"/>
                <w:b/>
                <w:bCs/>
                <w:color w:val="000000"/>
                <w:kern w:val="0"/>
                <w:sz w:val="36"/>
                <w:szCs w:val="36"/>
              </w:rPr>
            </w:pPr>
            <w:r>
              <w:rPr>
                <w:rFonts w:hint="eastAsia" w:ascii="宋体" w:hAnsi="宋体" w:cs="宋体"/>
                <w:b/>
                <w:bCs/>
                <w:color w:val="000000"/>
                <w:kern w:val="0"/>
                <w:sz w:val="36"/>
                <w:szCs w:val="36"/>
              </w:rPr>
              <w:t>基金资助情况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840" w:hRule="atLeast"/>
        </w:trPr>
        <w:tc>
          <w:tcPr>
            <w:tcW w:w="1493" w:type="dxa"/>
            <w:gridSpan w:val="3"/>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基金种类</w:t>
            </w:r>
          </w:p>
        </w:tc>
        <w:tc>
          <w:tcPr>
            <w:tcW w:w="5165" w:type="dxa"/>
            <w:gridSpan w:val="2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基金项目名称</w:t>
            </w:r>
          </w:p>
        </w:tc>
        <w:tc>
          <w:tcPr>
            <w:tcW w:w="1090" w:type="dxa"/>
            <w:gridSpan w:val="9"/>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金额</w:t>
            </w:r>
          </w:p>
        </w:tc>
        <w:tc>
          <w:tcPr>
            <w:tcW w:w="1090"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排名</w:t>
            </w:r>
          </w:p>
        </w:tc>
        <w:tc>
          <w:tcPr>
            <w:tcW w:w="1090" w:type="dxa"/>
            <w:gridSpan w:val="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hint="eastAsia" w:ascii="宋体" w:hAnsi="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13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014" w:hRule="exact"/>
        </w:trPr>
        <w:tc>
          <w:tcPr>
            <w:tcW w:w="1493" w:type="dxa"/>
            <w:gridSpan w:val="3"/>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5165" w:type="dxa"/>
            <w:gridSpan w:val="2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9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1034" w:hRule="exact"/>
        </w:trPr>
        <w:tc>
          <w:tcPr>
            <w:tcW w:w="1493" w:type="dxa"/>
            <w:gridSpan w:val="3"/>
            <w:shd w:val="clear" w:color="auto" w:fill="FFFFFF"/>
            <w:vAlign w:val="center"/>
          </w:tcPr>
          <w:p>
            <w:pPr>
              <w:widowControl/>
              <w:jc w:val="left"/>
              <w:rPr>
                <w:rFonts w:ascii="宋体" w:eastAsia="宋体" w:cs="宋体"/>
                <w:kern w:val="0"/>
                <w:sz w:val="24"/>
              </w:rPr>
            </w:pPr>
          </w:p>
        </w:tc>
        <w:tc>
          <w:tcPr>
            <w:tcW w:w="5165" w:type="dxa"/>
            <w:gridSpan w:val="24"/>
            <w:shd w:val="clear" w:color="auto" w:fill="FFFFFF"/>
            <w:vAlign w:val="center"/>
          </w:tcPr>
          <w:p>
            <w:pPr>
              <w:widowControl/>
              <w:jc w:val="left"/>
              <w:rPr>
                <w:rFonts w:ascii="宋体" w:eastAsia="宋体" w:cs="宋体"/>
                <w:kern w:val="0"/>
                <w:sz w:val="24"/>
              </w:rPr>
            </w:pPr>
          </w:p>
          <w:p>
            <w:pPr>
              <w:widowControl/>
              <w:jc w:val="left"/>
              <w:rPr>
                <w:rFonts w:ascii="宋体" w:eastAsia="宋体" w:cs="宋体"/>
                <w:kern w:val="0"/>
                <w:sz w:val="24"/>
              </w:rPr>
            </w:pPr>
          </w:p>
          <w:p>
            <w:pPr>
              <w:widowControl/>
              <w:jc w:val="left"/>
              <w:rPr>
                <w:rFonts w:ascii="宋体" w:eastAsia="宋体" w:cs="宋体"/>
                <w:kern w:val="0"/>
                <w:sz w:val="24"/>
              </w:rPr>
            </w:pPr>
          </w:p>
          <w:p>
            <w:pPr>
              <w:widowControl/>
              <w:jc w:val="left"/>
              <w:rPr>
                <w:rFonts w:ascii="宋体" w:eastAsia="宋体" w:cs="宋体"/>
                <w:kern w:val="0"/>
                <w:sz w:val="24"/>
              </w:rPr>
            </w:pPr>
          </w:p>
          <w:p>
            <w:pPr>
              <w:widowControl/>
              <w:jc w:val="left"/>
              <w:rPr>
                <w:rFonts w:ascii="宋体" w:eastAsia="宋体" w:cs="宋体"/>
                <w:kern w:val="0"/>
                <w:sz w:val="24"/>
              </w:rPr>
            </w:pPr>
          </w:p>
          <w:p>
            <w:pPr>
              <w:widowControl/>
              <w:jc w:val="left"/>
              <w:rPr>
                <w:rFonts w:ascii="宋体" w:eastAsia="宋体" w:cs="宋体"/>
                <w:kern w:val="0"/>
                <w:sz w:val="24"/>
              </w:rPr>
            </w:pPr>
          </w:p>
        </w:tc>
        <w:tc>
          <w:tcPr>
            <w:tcW w:w="1090" w:type="dxa"/>
            <w:gridSpan w:val="9"/>
            <w:shd w:val="clear" w:color="auto" w:fill="FFFFFF"/>
            <w:vAlign w:val="center"/>
          </w:tcPr>
          <w:p>
            <w:pPr>
              <w:widowControl/>
              <w:jc w:val="left"/>
              <w:rPr>
                <w:rFonts w:ascii="宋体" w:eastAsia="宋体" w:cs="宋体"/>
                <w:kern w:val="0"/>
                <w:sz w:val="24"/>
              </w:rPr>
            </w:pPr>
          </w:p>
        </w:tc>
        <w:tc>
          <w:tcPr>
            <w:tcW w:w="1090" w:type="dxa"/>
            <w:gridSpan w:val="6"/>
            <w:shd w:val="clear" w:color="auto" w:fill="FFFFFF"/>
            <w:vAlign w:val="center"/>
          </w:tcPr>
          <w:p>
            <w:pPr>
              <w:widowControl/>
              <w:jc w:val="left"/>
              <w:rPr>
                <w:rFonts w:ascii="宋体" w:eastAsia="宋体" w:cs="宋体"/>
                <w:kern w:val="0"/>
                <w:sz w:val="24"/>
              </w:rPr>
            </w:pPr>
          </w:p>
        </w:tc>
        <w:tc>
          <w:tcPr>
            <w:tcW w:w="1090" w:type="dxa"/>
            <w:gridSpan w:val="4"/>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3"/>
          <w:wAfter w:w="315" w:type="dxa"/>
          <w:trHeight w:val="994" w:hRule="exact"/>
        </w:trPr>
        <w:tc>
          <w:tcPr>
            <w:tcW w:w="1493" w:type="dxa"/>
            <w:gridSpan w:val="3"/>
            <w:shd w:val="clear" w:color="auto" w:fill="FFFFFF"/>
            <w:vAlign w:val="center"/>
          </w:tcPr>
          <w:p>
            <w:pPr>
              <w:widowControl/>
              <w:jc w:val="left"/>
              <w:rPr>
                <w:rFonts w:ascii="宋体" w:eastAsia="宋体" w:cs="宋体"/>
                <w:kern w:val="0"/>
                <w:sz w:val="24"/>
              </w:rPr>
            </w:pPr>
          </w:p>
        </w:tc>
        <w:tc>
          <w:tcPr>
            <w:tcW w:w="5165" w:type="dxa"/>
            <w:gridSpan w:val="24"/>
            <w:shd w:val="clear" w:color="auto" w:fill="FFFFFF"/>
            <w:vAlign w:val="center"/>
          </w:tcPr>
          <w:p>
            <w:pPr>
              <w:widowControl/>
              <w:jc w:val="left"/>
              <w:rPr>
                <w:rFonts w:ascii="宋体" w:eastAsia="宋体" w:cs="宋体"/>
                <w:kern w:val="0"/>
                <w:sz w:val="24"/>
              </w:rPr>
            </w:pPr>
          </w:p>
        </w:tc>
        <w:tc>
          <w:tcPr>
            <w:tcW w:w="1090" w:type="dxa"/>
            <w:gridSpan w:val="9"/>
            <w:shd w:val="clear" w:color="auto" w:fill="FFFFFF"/>
            <w:vAlign w:val="center"/>
          </w:tcPr>
          <w:p>
            <w:pPr>
              <w:widowControl/>
              <w:jc w:val="left"/>
              <w:rPr>
                <w:rFonts w:ascii="宋体" w:eastAsia="宋体" w:cs="宋体"/>
                <w:kern w:val="0"/>
                <w:sz w:val="24"/>
              </w:rPr>
            </w:pPr>
          </w:p>
        </w:tc>
        <w:tc>
          <w:tcPr>
            <w:tcW w:w="1090" w:type="dxa"/>
            <w:gridSpan w:val="6"/>
            <w:shd w:val="clear" w:color="auto" w:fill="FFFFFF"/>
            <w:vAlign w:val="center"/>
          </w:tcPr>
          <w:p>
            <w:pPr>
              <w:widowControl/>
              <w:jc w:val="left"/>
              <w:rPr>
                <w:rFonts w:ascii="宋体" w:eastAsia="宋体" w:cs="宋体"/>
                <w:kern w:val="0"/>
                <w:sz w:val="24"/>
              </w:rPr>
            </w:pPr>
          </w:p>
        </w:tc>
        <w:tc>
          <w:tcPr>
            <w:tcW w:w="1090" w:type="dxa"/>
            <w:gridSpan w:val="4"/>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832" w:hRule="atLeast"/>
        </w:trPr>
        <w:tc>
          <w:tcPr>
            <w:tcW w:w="10237" w:type="dxa"/>
            <w:gridSpan w:val="48"/>
            <w:shd w:val="clear" w:color="auto" w:fill="FFFFFF"/>
            <w:vAlign w:val="center"/>
          </w:tcPr>
          <w:p>
            <w:pPr>
              <w:widowControl/>
              <w:jc w:val="center"/>
              <w:rPr>
                <w:rFonts w:ascii="宋体" w:eastAsia="宋体" w:cs="宋体"/>
                <w:b/>
                <w:bCs/>
                <w:color w:val="000000"/>
                <w:kern w:val="0"/>
                <w:sz w:val="34"/>
                <w:szCs w:val="34"/>
              </w:rPr>
            </w:pPr>
            <w:r>
              <w:rPr>
                <w:rFonts w:hint="eastAsia" w:ascii="宋体" w:hAnsi="宋体" w:cs="宋体"/>
                <w:b/>
                <w:bCs/>
                <w:color w:val="000000"/>
                <w:kern w:val="0"/>
                <w:sz w:val="36"/>
                <w:szCs w:val="36"/>
              </w:rPr>
              <w:t>代表性著作、论文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40" w:hRule="atLeast"/>
        </w:trPr>
        <w:tc>
          <w:tcPr>
            <w:tcW w:w="2237" w:type="dxa"/>
            <w:gridSpan w:val="5"/>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著作或论文名称</w:t>
            </w:r>
          </w:p>
        </w:tc>
        <w:tc>
          <w:tcPr>
            <w:tcW w:w="2040" w:type="dxa"/>
            <w:gridSpan w:val="7"/>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出版单位或发表刊物名称</w:t>
            </w:r>
          </w:p>
        </w:tc>
        <w:tc>
          <w:tcPr>
            <w:tcW w:w="1060" w:type="dxa"/>
            <w:gridSpan w:val="7"/>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期号、起止页码</w:t>
            </w:r>
          </w:p>
        </w:tc>
        <w:tc>
          <w:tcPr>
            <w:tcW w:w="1240" w:type="dxa"/>
            <w:gridSpan w:val="7"/>
            <w:shd w:val="clear" w:color="auto" w:fill="FFFFFF"/>
            <w:vAlign w:val="center"/>
          </w:tcPr>
          <w:p>
            <w:pPr>
              <w:widowControl/>
              <w:jc w:val="center"/>
              <w:rPr>
                <w:rFonts w:ascii="宋体" w:eastAsia="宋体" w:cs="宋体"/>
                <w:b/>
                <w:bCs/>
                <w:color w:val="000000"/>
                <w:kern w:val="0"/>
                <w:sz w:val="24"/>
              </w:rPr>
            </w:pPr>
            <w:r>
              <w:rPr>
                <w:rFonts w:ascii="宋体" w:hAnsi="宋体" w:cs="宋体"/>
                <w:b/>
                <w:bCs/>
                <w:color w:val="000000"/>
                <w:kern w:val="0"/>
                <w:sz w:val="24"/>
              </w:rPr>
              <w:t xml:space="preserve"> </w:t>
            </w:r>
            <w:r>
              <w:rPr>
                <w:rFonts w:hint="eastAsia" w:ascii="宋体" w:hAnsi="宋体" w:cs="宋体"/>
                <w:b/>
                <w:bCs/>
                <w:color w:val="000000"/>
                <w:kern w:val="0"/>
                <w:sz w:val="24"/>
              </w:rPr>
              <w:t>所有著、</w:t>
            </w:r>
            <w:r>
              <w:rPr>
                <w:rFonts w:ascii="宋体" w:eastAsia="宋体" w:cs="宋体"/>
                <w:b/>
                <w:bCs/>
                <w:color w:val="000000"/>
                <w:kern w:val="0"/>
                <w:sz w:val="24"/>
              </w:rPr>
              <w:br w:type="textWrapping"/>
            </w:r>
            <w:r>
              <w:rPr>
                <w:rFonts w:hint="eastAsia" w:ascii="宋体" w:hAnsi="宋体" w:cs="宋体"/>
                <w:b/>
                <w:bCs/>
                <w:color w:val="000000"/>
                <w:kern w:val="0"/>
                <w:sz w:val="24"/>
              </w:rPr>
              <w:t>作者姓名</w:t>
            </w:r>
          </w:p>
        </w:tc>
        <w:tc>
          <w:tcPr>
            <w:tcW w:w="900" w:type="dxa"/>
            <w:gridSpan w:val="7"/>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出版或发表年度</w:t>
            </w:r>
          </w:p>
        </w:tc>
        <w:tc>
          <w:tcPr>
            <w:tcW w:w="920" w:type="dxa"/>
            <w:gridSpan w:val="5"/>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1"/>
                <w:szCs w:val="21"/>
              </w:rPr>
              <w:t>是否被</w:t>
            </w:r>
            <w:r>
              <w:rPr>
                <w:rFonts w:ascii="宋体" w:hAnsi="宋体" w:cs="宋体"/>
                <w:b/>
                <w:bCs/>
                <w:color w:val="000000"/>
                <w:kern w:val="0"/>
                <w:sz w:val="21"/>
                <w:szCs w:val="21"/>
              </w:rPr>
              <w:t>SCI</w:t>
            </w:r>
            <w:r>
              <w:rPr>
                <w:rFonts w:hint="eastAsia" w:ascii="宋体" w:hAnsi="宋体" w:cs="宋体"/>
                <w:b/>
                <w:bCs/>
                <w:color w:val="000000"/>
                <w:kern w:val="0"/>
                <w:sz w:val="21"/>
                <w:szCs w:val="21"/>
              </w:rPr>
              <w:t>、</w:t>
            </w:r>
            <w:r>
              <w:rPr>
                <w:rFonts w:ascii="宋体" w:hAnsi="宋体" w:cs="宋体"/>
                <w:b/>
                <w:bCs/>
                <w:color w:val="000000"/>
                <w:kern w:val="0"/>
                <w:sz w:val="21"/>
                <w:szCs w:val="21"/>
              </w:rPr>
              <w:t>EI</w:t>
            </w:r>
            <w:r>
              <w:rPr>
                <w:rFonts w:hint="eastAsia" w:ascii="宋体" w:hAnsi="宋体" w:cs="宋体"/>
                <w:b/>
                <w:bCs/>
                <w:color w:val="000000"/>
                <w:kern w:val="0"/>
                <w:sz w:val="21"/>
                <w:szCs w:val="21"/>
              </w:rPr>
              <w:t>、</w:t>
            </w:r>
            <w:r>
              <w:rPr>
                <w:rFonts w:ascii="宋体" w:hAnsi="宋体" w:cs="宋体"/>
                <w:b/>
                <w:bCs/>
                <w:color w:val="000000"/>
                <w:kern w:val="0"/>
                <w:sz w:val="21"/>
                <w:szCs w:val="21"/>
              </w:rPr>
              <w:t>SSCI</w:t>
            </w:r>
            <w:r>
              <w:rPr>
                <w:rFonts w:hint="eastAsia" w:ascii="宋体" w:hAnsi="宋体" w:cs="宋体"/>
                <w:b/>
                <w:bCs/>
                <w:color w:val="000000"/>
                <w:kern w:val="0"/>
                <w:sz w:val="21"/>
                <w:szCs w:val="21"/>
              </w:rPr>
              <w:t>、</w:t>
            </w:r>
            <w:r>
              <w:rPr>
                <w:rFonts w:ascii="宋体" w:hAnsi="宋体" w:cs="宋体"/>
                <w:b/>
                <w:bCs/>
                <w:color w:val="000000"/>
                <w:kern w:val="0"/>
                <w:sz w:val="21"/>
                <w:szCs w:val="21"/>
              </w:rPr>
              <w:t>CSSCI</w:t>
            </w:r>
            <w:r>
              <w:rPr>
                <w:rFonts w:hint="eastAsia" w:ascii="宋体" w:hAnsi="宋体" w:cs="宋体"/>
                <w:b/>
                <w:bCs/>
                <w:color w:val="000000"/>
                <w:kern w:val="0"/>
                <w:sz w:val="21"/>
                <w:szCs w:val="21"/>
              </w:rPr>
              <w:t>收录</w:t>
            </w:r>
          </w:p>
        </w:tc>
        <w:tc>
          <w:tcPr>
            <w:tcW w:w="920"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期刊影响因子</w:t>
            </w:r>
          </w:p>
        </w:tc>
        <w:tc>
          <w:tcPr>
            <w:tcW w:w="920" w:type="dxa"/>
            <w:gridSpan w:val="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1"/>
                <w:szCs w:val="21"/>
              </w:rPr>
              <w:t>他引用次数</w:t>
            </w:r>
            <w:r>
              <w:rPr>
                <w:rFonts w:ascii="宋体" w:hAnsi="宋体" w:cs="宋体"/>
                <w:b/>
                <w:bCs/>
                <w:color w:val="000000"/>
                <w:kern w:val="0"/>
                <w:sz w:val="21"/>
                <w:szCs w:val="21"/>
              </w:rPr>
              <w:t>SCI SSCI CSSCI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0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6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0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0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6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0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0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6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0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0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6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0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0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6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0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0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06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4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00" w:type="dxa"/>
            <w:gridSpan w:val="7"/>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20" w:type="dxa"/>
            <w:gridSpan w:val="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p>
        </w:tc>
        <w:tc>
          <w:tcPr>
            <w:tcW w:w="2040" w:type="dxa"/>
            <w:gridSpan w:val="7"/>
            <w:shd w:val="clear" w:color="auto" w:fill="FFFFFF"/>
            <w:vAlign w:val="center"/>
          </w:tcPr>
          <w:p>
            <w:pPr>
              <w:widowControl/>
              <w:jc w:val="left"/>
              <w:rPr>
                <w:rFonts w:ascii="宋体" w:eastAsia="宋体" w:cs="宋体"/>
                <w:kern w:val="0"/>
                <w:sz w:val="24"/>
              </w:rPr>
            </w:pPr>
          </w:p>
        </w:tc>
        <w:tc>
          <w:tcPr>
            <w:tcW w:w="1060" w:type="dxa"/>
            <w:gridSpan w:val="7"/>
            <w:shd w:val="clear" w:color="auto" w:fill="FFFFFF"/>
            <w:vAlign w:val="center"/>
          </w:tcPr>
          <w:p>
            <w:pPr>
              <w:widowControl/>
              <w:jc w:val="left"/>
              <w:rPr>
                <w:rFonts w:ascii="宋体" w:eastAsia="宋体" w:cs="宋体"/>
                <w:kern w:val="0"/>
                <w:sz w:val="24"/>
              </w:rPr>
            </w:pPr>
          </w:p>
        </w:tc>
        <w:tc>
          <w:tcPr>
            <w:tcW w:w="1240" w:type="dxa"/>
            <w:gridSpan w:val="7"/>
            <w:shd w:val="clear" w:color="auto" w:fill="FFFFFF"/>
            <w:vAlign w:val="center"/>
          </w:tcPr>
          <w:p>
            <w:pPr>
              <w:widowControl/>
              <w:jc w:val="left"/>
              <w:rPr>
                <w:rFonts w:ascii="宋体" w:eastAsia="宋体" w:cs="宋体"/>
                <w:kern w:val="0"/>
                <w:sz w:val="24"/>
              </w:rPr>
            </w:pPr>
          </w:p>
        </w:tc>
        <w:tc>
          <w:tcPr>
            <w:tcW w:w="900" w:type="dxa"/>
            <w:gridSpan w:val="7"/>
            <w:shd w:val="clear" w:color="auto" w:fill="FFFFFF"/>
            <w:vAlign w:val="center"/>
          </w:tcPr>
          <w:p>
            <w:pPr>
              <w:widowControl/>
              <w:jc w:val="left"/>
              <w:rPr>
                <w:rFonts w:ascii="宋体" w:eastAsia="宋体" w:cs="宋体"/>
                <w:kern w:val="0"/>
                <w:sz w:val="24"/>
              </w:rPr>
            </w:pPr>
          </w:p>
        </w:tc>
        <w:tc>
          <w:tcPr>
            <w:tcW w:w="920" w:type="dxa"/>
            <w:gridSpan w:val="5"/>
            <w:shd w:val="clear" w:color="auto" w:fill="FFFFFF"/>
            <w:vAlign w:val="center"/>
          </w:tcPr>
          <w:p>
            <w:pPr>
              <w:widowControl/>
              <w:jc w:val="left"/>
              <w:rPr>
                <w:rFonts w:ascii="宋体" w:eastAsia="宋体" w:cs="宋体"/>
                <w:kern w:val="0"/>
                <w:sz w:val="24"/>
              </w:rPr>
            </w:pPr>
          </w:p>
        </w:tc>
        <w:tc>
          <w:tcPr>
            <w:tcW w:w="920" w:type="dxa"/>
            <w:gridSpan w:val="6"/>
            <w:shd w:val="clear" w:color="auto" w:fill="FFFFFF"/>
            <w:vAlign w:val="center"/>
          </w:tcPr>
          <w:p>
            <w:pPr>
              <w:widowControl/>
              <w:jc w:val="left"/>
              <w:rPr>
                <w:rFonts w:ascii="宋体" w:eastAsia="宋体" w:cs="宋体"/>
                <w:kern w:val="0"/>
                <w:sz w:val="24"/>
              </w:rPr>
            </w:pPr>
          </w:p>
        </w:tc>
        <w:tc>
          <w:tcPr>
            <w:tcW w:w="920" w:type="dxa"/>
            <w:gridSpan w:val="4"/>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p>
        </w:tc>
        <w:tc>
          <w:tcPr>
            <w:tcW w:w="2040" w:type="dxa"/>
            <w:gridSpan w:val="7"/>
            <w:shd w:val="clear" w:color="auto" w:fill="FFFFFF"/>
            <w:vAlign w:val="center"/>
          </w:tcPr>
          <w:p>
            <w:pPr>
              <w:widowControl/>
              <w:jc w:val="left"/>
              <w:rPr>
                <w:rFonts w:ascii="宋体" w:eastAsia="宋体" w:cs="宋体"/>
                <w:kern w:val="0"/>
                <w:sz w:val="24"/>
              </w:rPr>
            </w:pPr>
          </w:p>
        </w:tc>
        <w:tc>
          <w:tcPr>
            <w:tcW w:w="1060" w:type="dxa"/>
            <w:gridSpan w:val="7"/>
            <w:shd w:val="clear" w:color="auto" w:fill="FFFFFF"/>
            <w:vAlign w:val="center"/>
          </w:tcPr>
          <w:p>
            <w:pPr>
              <w:widowControl/>
              <w:jc w:val="left"/>
              <w:rPr>
                <w:rFonts w:ascii="宋体" w:eastAsia="宋体" w:cs="宋体"/>
                <w:kern w:val="0"/>
                <w:sz w:val="24"/>
              </w:rPr>
            </w:pPr>
          </w:p>
        </w:tc>
        <w:tc>
          <w:tcPr>
            <w:tcW w:w="1240" w:type="dxa"/>
            <w:gridSpan w:val="7"/>
            <w:shd w:val="clear" w:color="auto" w:fill="FFFFFF"/>
            <w:vAlign w:val="center"/>
          </w:tcPr>
          <w:p>
            <w:pPr>
              <w:widowControl/>
              <w:jc w:val="left"/>
              <w:rPr>
                <w:rFonts w:ascii="宋体" w:eastAsia="宋体" w:cs="宋体"/>
                <w:kern w:val="0"/>
                <w:sz w:val="24"/>
              </w:rPr>
            </w:pPr>
          </w:p>
        </w:tc>
        <w:tc>
          <w:tcPr>
            <w:tcW w:w="900" w:type="dxa"/>
            <w:gridSpan w:val="7"/>
            <w:shd w:val="clear" w:color="auto" w:fill="FFFFFF"/>
            <w:vAlign w:val="center"/>
          </w:tcPr>
          <w:p>
            <w:pPr>
              <w:widowControl/>
              <w:jc w:val="left"/>
              <w:rPr>
                <w:rFonts w:ascii="宋体" w:eastAsia="宋体" w:cs="宋体"/>
                <w:kern w:val="0"/>
                <w:sz w:val="24"/>
              </w:rPr>
            </w:pPr>
          </w:p>
        </w:tc>
        <w:tc>
          <w:tcPr>
            <w:tcW w:w="920" w:type="dxa"/>
            <w:gridSpan w:val="5"/>
            <w:shd w:val="clear" w:color="auto" w:fill="FFFFFF"/>
            <w:vAlign w:val="center"/>
          </w:tcPr>
          <w:p>
            <w:pPr>
              <w:widowControl/>
              <w:jc w:val="left"/>
              <w:rPr>
                <w:rFonts w:ascii="宋体" w:eastAsia="宋体" w:cs="宋体"/>
                <w:kern w:val="0"/>
                <w:sz w:val="24"/>
              </w:rPr>
            </w:pPr>
          </w:p>
        </w:tc>
        <w:tc>
          <w:tcPr>
            <w:tcW w:w="920" w:type="dxa"/>
            <w:gridSpan w:val="6"/>
            <w:shd w:val="clear" w:color="auto" w:fill="FFFFFF"/>
            <w:vAlign w:val="center"/>
          </w:tcPr>
          <w:p>
            <w:pPr>
              <w:widowControl/>
              <w:jc w:val="left"/>
              <w:rPr>
                <w:rFonts w:ascii="宋体" w:eastAsia="宋体" w:cs="宋体"/>
                <w:kern w:val="0"/>
                <w:sz w:val="24"/>
              </w:rPr>
            </w:pPr>
          </w:p>
        </w:tc>
        <w:tc>
          <w:tcPr>
            <w:tcW w:w="920" w:type="dxa"/>
            <w:gridSpan w:val="4"/>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p>
        </w:tc>
        <w:tc>
          <w:tcPr>
            <w:tcW w:w="2040" w:type="dxa"/>
            <w:gridSpan w:val="7"/>
            <w:shd w:val="clear" w:color="auto" w:fill="FFFFFF"/>
            <w:vAlign w:val="center"/>
          </w:tcPr>
          <w:p>
            <w:pPr>
              <w:widowControl/>
              <w:jc w:val="left"/>
              <w:rPr>
                <w:rFonts w:ascii="宋体" w:eastAsia="宋体" w:cs="宋体"/>
                <w:kern w:val="0"/>
                <w:sz w:val="24"/>
              </w:rPr>
            </w:pPr>
          </w:p>
        </w:tc>
        <w:tc>
          <w:tcPr>
            <w:tcW w:w="1060" w:type="dxa"/>
            <w:gridSpan w:val="7"/>
            <w:shd w:val="clear" w:color="auto" w:fill="FFFFFF"/>
            <w:vAlign w:val="center"/>
          </w:tcPr>
          <w:p>
            <w:pPr>
              <w:widowControl/>
              <w:jc w:val="left"/>
              <w:rPr>
                <w:rFonts w:ascii="宋体" w:eastAsia="宋体" w:cs="宋体"/>
                <w:kern w:val="0"/>
                <w:sz w:val="24"/>
              </w:rPr>
            </w:pPr>
          </w:p>
        </w:tc>
        <w:tc>
          <w:tcPr>
            <w:tcW w:w="1240" w:type="dxa"/>
            <w:gridSpan w:val="7"/>
            <w:shd w:val="clear" w:color="auto" w:fill="FFFFFF"/>
            <w:vAlign w:val="center"/>
          </w:tcPr>
          <w:p>
            <w:pPr>
              <w:widowControl/>
              <w:jc w:val="left"/>
              <w:rPr>
                <w:rFonts w:ascii="宋体" w:eastAsia="宋体" w:cs="宋体"/>
                <w:kern w:val="0"/>
                <w:sz w:val="24"/>
              </w:rPr>
            </w:pPr>
          </w:p>
        </w:tc>
        <w:tc>
          <w:tcPr>
            <w:tcW w:w="900" w:type="dxa"/>
            <w:gridSpan w:val="7"/>
            <w:shd w:val="clear" w:color="auto" w:fill="FFFFFF"/>
            <w:vAlign w:val="center"/>
          </w:tcPr>
          <w:p>
            <w:pPr>
              <w:widowControl/>
              <w:jc w:val="left"/>
              <w:rPr>
                <w:rFonts w:ascii="宋体" w:eastAsia="宋体" w:cs="宋体"/>
                <w:kern w:val="0"/>
                <w:sz w:val="24"/>
              </w:rPr>
            </w:pPr>
          </w:p>
        </w:tc>
        <w:tc>
          <w:tcPr>
            <w:tcW w:w="920" w:type="dxa"/>
            <w:gridSpan w:val="5"/>
            <w:shd w:val="clear" w:color="auto" w:fill="FFFFFF"/>
            <w:vAlign w:val="center"/>
          </w:tcPr>
          <w:p>
            <w:pPr>
              <w:widowControl/>
              <w:jc w:val="left"/>
              <w:rPr>
                <w:rFonts w:ascii="宋体" w:eastAsia="宋体" w:cs="宋体"/>
                <w:kern w:val="0"/>
                <w:sz w:val="24"/>
              </w:rPr>
            </w:pPr>
          </w:p>
        </w:tc>
        <w:tc>
          <w:tcPr>
            <w:tcW w:w="920" w:type="dxa"/>
            <w:gridSpan w:val="6"/>
            <w:shd w:val="clear" w:color="auto" w:fill="FFFFFF"/>
            <w:vAlign w:val="center"/>
          </w:tcPr>
          <w:p>
            <w:pPr>
              <w:widowControl/>
              <w:jc w:val="left"/>
              <w:rPr>
                <w:rFonts w:ascii="宋体" w:eastAsia="宋体" w:cs="宋体"/>
                <w:kern w:val="0"/>
                <w:sz w:val="24"/>
              </w:rPr>
            </w:pPr>
          </w:p>
        </w:tc>
        <w:tc>
          <w:tcPr>
            <w:tcW w:w="920" w:type="dxa"/>
            <w:gridSpan w:val="4"/>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134" w:hRule="atLeast"/>
        </w:trPr>
        <w:tc>
          <w:tcPr>
            <w:tcW w:w="2237" w:type="dxa"/>
            <w:gridSpan w:val="5"/>
            <w:shd w:val="clear" w:color="auto" w:fill="FFFFFF"/>
            <w:vAlign w:val="center"/>
          </w:tcPr>
          <w:p>
            <w:pPr>
              <w:widowControl/>
              <w:jc w:val="left"/>
              <w:rPr>
                <w:rFonts w:ascii="宋体" w:eastAsia="宋体" w:cs="宋体"/>
                <w:kern w:val="0"/>
                <w:sz w:val="24"/>
              </w:rPr>
            </w:pPr>
          </w:p>
        </w:tc>
        <w:tc>
          <w:tcPr>
            <w:tcW w:w="2040" w:type="dxa"/>
            <w:gridSpan w:val="7"/>
            <w:shd w:val="clear" w:color="auto" w:fill="FFFFFF"/>
            <w:vAlign w:val="center"/>
          </w:tcPr>
          <w:p>
            <w:pPr>
              <w:widowControl/>
              <w:jc w:val="left"/>
              <w:rPr>
                <w:rFonts w:ascii="宋体" w:eastAsia="宋体" w:cs="宋体"/>
                <w:kern w:val="0"/>
                <w:sz w:val="24"/>
              </w:rPr>
            </w:pPr>
          </w:p>
        </w:tc>
        <w:tc>
          <w:tcPr>
            <w:tcW w:w="1060" w:type="dxa"/>
            <w:gridSpan w:val="7"/>
            <w:shd w:val="clear" w:color="auto" w:fill="FFFFFF"/>
            <w:vAlign w:val="center"/>
          </w:tcPr>
          <w:p>
            <w:pPr>
              <w:widowControl/>
              <w:jc w:val="left"/>
              <w:rPr>
                <w:rFonts w:ascii="宋体" w:eastAsia="宋体" w:cs="宋体"/>
                <w:kern w:val="0"/>
                <w:sz w:val="24"/>
              </w:rPr>
            </w:pPr>
          </w:p>
        </w:tc>
        <w:tc>
          <w:tcPr>
            <w:tcW w:w="1240" w:type="dxa"/>
            <w:gridSpan w:val="7"/>
            <w:shd w:val="clear" w:color="auto" w:fill="FFFFFF"/>
            <w:vAlign w:val="center"/>
          </w:tcPr>
          <w:p>
            <w:pPr>
              <w:widowControl/>
              <w:jc w:val="left"/>
              <w:rPr>
                <w:rFonts w:ascii="宋体" w:eastAsia="宋体" w:cs="宋体"/>
                <w:kern w:val="0"/>
                <w:sz w:val="24"/>
              </w:rPr>
            </w:pPr>
          </w:p>
        </w:tc>
        <w:tc>
          <w:tcPr>
            <w:tcW w:w="900" w:type="dxa"/>
            <w:gridSpan w:val="7"/>
            <w:shd w:val="clear" w:color="auto" w:fill="FFFFFF"/>
            <w:vAlign w:val="center"/>
          </w:tcPr>
          <w:p>
            <w:pPr>
              <w:widowControl/>
              <w:jc w:val="left"/>
              <w:rPr>
                <w:rFonts w:ascii="宋体" w:eastAsia="宋体" w:cs="宋体"/>
                <w:kern w:val="0"/>
                <w:sz w:val="24"/>
              </w:rPr>
            </w:pPr>
          </w:p>
        </w:tc>
        <w:tc>
          <w:tcPr>
            <w:tcW w:w="920" w:type="dxa"/>
            <w:gridSpan w:val="5"/>
            <w:shd w:val="clear" w:color="auto" w:fill="FFFFFF"/>
            <w:vAlign w:val="center"/>
          </w:tcPr>
          <w:p>
            <w:pPr>
              <w:widowControl/>
              <w:jc w:val="left"/>
              <w:rPr>
                <w:rFonts w:ascii="宋体" w:eastAsia="宋体" w:cs="宋体"/>
                <w:kern w:val="0"/>
                <w:sz w:val="24"/>
              </w:rPr>
            </w:pPr>
          </w:p>
        </w:tc>
        <w:tc>
          <w:tcPr>
            <w:tcW w:w="920" w:type="dxa"/>
            <w:gridSpan w:val="6"/>
            <w:shd w:val="clear" w:color="auto" w:fill="FFFFFF"/>
            <w:vAlign w:val="center"/>
          </w:tcPr>
          <w:p>
            <w:pPr>
              <w:widowControl/>
              <w:jc w:val="left"/>
              <w:rPr>
                <w:rFonts w:ascii="宋体" w:eastAsia="宋体" w:cs="宋体"/>
                <w:kern w:val="0"/>
                <w:sz w:val="24"/>
              </w:rPr>
            </w:pPr>
          </w:p>
        </w:tc>
        <w:tc>
          <w:tcPr>
            <w:tcW w:w="920" w:type="dxa"/>
            <w:gridSpan w:val="4"/>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729" w:hRule="atLeast"/>
        </w:trPr>
        <w:tc>
          <w:tcPr>
            <w:tcW w:w="10135" w:type="dxa"/>
            <w:gridSpan w:val="47"/>
            <w:shd w:val="clear" w:color="auto" w:fill="FFFFFF"/>
            <w:vAlign w:val="center"/>
          </w:tcPr>
          <w:p>
            <w:pPr>
              <w:widowControl/>
              <w:jc w:val="center"/>
              <w:rPr>
                <w:rFonts w:ascii="宋体" w:eastAsia="宋体" w:cs="宋体"/>
                <w:b/>
                <w:bCs/>
                <w:color w:val="000000"/>
                <w:kern w:val="0"/>
                <w:sz w:val="36"/>
                <w:szCs w:val="36"/>
              </w:rPr>
            </w:pPr>
            <w:r>
              <w:rPr>
                <w:rFonts w:hint="eastAsia" w:ascii="宋体" w:hAnsi="宋体" w:cs="宋体"/>
                <w:b/>
                <w:bCs/>
                <w:color w:val="000000"/>
                <w:kern w:val="0"/>
                <w:sz w:val="36"/>
                <w:szCs w:val="36"/>
              </w:rPr>
              <w:t>近</w:t>
            </w:r>
            <w:r>
              <w:rPr>
                <w:rFonts w:ascii="宋体" w:hAnsi="宋体" w:cs="宋体"/>
                <w:b/>
                <w:bCs/>
                <w:color w:val="000000"/>
                <w:kern w:val="0"/>
                <w:sz w:val="36"/>
                <w:szCs w:val="36"/>
              </w:rPr>
              <w:t>5</w:t>
            </w:r>
            <w:r>
              <w:rPr>
                <w:rFonts w:hint="eastAsia" w:ascii="宋体" w:hAnsi="宋体" w:cs="宋体"/>
                <w:b/>
                <w:bCs/>
                <w:color w:val="000000"/>
                <w:kern w:val="0"/>
                <w:sz w:val="36"/>
                <w:szCs w:val="36"/>
              </w:rPr>
              <w:t>年主要科研情况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623" w:hRule="atLeast"/>
        </w:trPr>
        <w:tc>
          <w:tcPr>
            <w:tcW w:w="10135" w:type="dxa"/>
            <w:gridSpan w:val="47"/>
            <w:shd w:val="clear" w:color="auto" w:fill="FFFFFF"/>
            <w:vAlign w:val="center"/>
          </w:tcPr>
          <w:p>
            <w:pPr>
              <w:widowControl/>
              <w:jc w:val="left"/>
              <w:rPr>
                <w:rFonts w:ascii="宋体" w:eastAsia="宋体" w:cs="宋体"/>
                <w:b/>
                <w:bCs/>
                <w:color w:val="000000"/>
                <w:kern w:val="0"/>
                <w:sz w:val="24"/>
              </w:rPr>
            </w:pPr>
            <w:r>
              <w:rPr>
                <w:rFonts w:ascii="宋体" w:hAnsi="宋体" w:cs="宋体"/>
                <w:b/>
                <w:bCs/>
                <w:color w:val="000000"/>
                <w:kern w:val="0"/>
                <w:sz w:val="28"/>
                <w:szCs w:val="28"/>
              </w:rPr>
              <w:t>1</w:t>
            </w:r>
            <w:r>
              <w:rPr>
                <w:rFonts w:hint="eastAsia" w:ascii="宋体" w:hAnsi="宋体" w:cs="宋体"/>
                <w:b/>
                <w:bCs/>
                <w:color w:val="000000"/>
                <w:kern w:val="0"/>
                <w:sz w:val="28"/>
                <w:szCs w:val="28"/>
              </w:rPr>
              <w:t>．承担主要科研任务情况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555" w:hRule="atLeast"/>
        </w:trPr>
        <w:tc>
          <w:tcPr>
            <w:tcW w:w="3240" w:type="dxa"/>
            <w:gridSpan w:val="9"/>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项目名称</w:t>
            </w:r>
          </w:p>
        </w:tc>
        <w:tc>
          <w:tcPr>
            <w:tcW w:w="1780" w:type="dxa"/>
            <w:gridSpan w:val="9"/>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立项编号</w:t>
            </w:r>
          </w:p>
        </w:tc>
        <w:tc>
          <w:tcPr>
            <w:tcW w:w="977" w:type="dxa"/>
            <w:gridSpan w:val="5"/>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经费</w:t>
            </w:r>
            <w:r>
              <w:rPr>
                <w:rFonts w:ascii="宋体" w:hAnsi="宋体" w:cs="宋体"/>
                <w:b/>
                <w:bCs/>
                <w:color w:val="000000"/>
                <w:kern w:val="0"/>
                <w:sz w:val="24"/>
              </w:rPr>
              <w:t>(</w:t>
            </w:r>
            <w:r>
              <w:rPr>
                <w:rFonts w:hint="eastAsia" w:ascii="宋体" w:hAnsi="宋体" w:cs="宋体"/>
                <w:b/>
                <w:bCs/>
                <w:color w:val="000000"/>
                <w:kern w:val="0"/>
                <w:sz w:val="24"/>
              </w:rPr>
              <w:t>万元</w:t>
            </w:r>
            <w:r>
              <w:rPr>
                <w:rFonts w:ascii="宋体" w:hAnsi="宋体" w:cs="宋体"/>
                <w:b/>
                <w:bCs/>
                <w:color w:val="000000"/>
                <w:kern w:val="0"/>
                <w:sz w:val="24"/>
              </w:rPr>
              <w:t>)</w:t>
            </w:r>
          </w:p>
        </w:tc>
        <w:tc>
          <w:tcPr>
            <w:tcW w:w="1380" w:type="dxa"/>
            <w:gridSpan w:val="9"/>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起止年月</w:t>
            </w:r>
          </w:p>
        </w:tc>
        <w:tc>
          <w:tcPr>
            <w:tcW w:w="1438" w:type="dxa"/>
            <w:gridSpan w:val="9"/>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项目性质</w:t>
            </w:r>
          </w:p>
          <w:p>
            <w:pPr>
              <w:widowControl/>
              <w:jc w:val="center"/>
              <w:rPr>
                <w:rFonts w:ascii="宋体" w:eastAsia="宋体" w:cs="宋体"/>
                <w:b/>
                <w:bCs/>
                <w:color w:val="000000"/>
                <w:kern w:val="0"/>
                <w:sz w:val="24"/>
              </w:rPr>
            </w:pPr>
            <w:r>
              <w:rPr>
                <w:rFonts w:hint="eastAsia" w:ascii="宋体" w:hAnsi="宋体" w:cs="宋体"/>
                <w:b/>
                <w:bCs/>
                <w:color w:val="000000"/>
                <w:kern w:val="0"/>
                <w:sz w:val="24"/>
              </w:rPr>
              <w:t>及来源</w:t>
            </w:r>
          </w:p>
        </w:tc>
        <w:tc>
          <w:tcPr>
            <w:tcW w:w="1320"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担任角色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4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7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38"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4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7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38"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4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7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38"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4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7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38"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4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77"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80"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38"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709" w:hRule="atLeast"/>
        </w:trPr>
        <w:tc>
          <w:tcPr>
            <w:tcW w:w="10135" w:type="dxa"/>
            <w:gridSpan w:val="47"/>
            <w:shd w:val="clear" w:color="auto" w:fill="FFFFFF"/>
            <w:vAlign w:val="center"/>
          </w:tcPr>
          <w:p>
            <w:pPr>
              <w:widowControl/>
              <w:jc w:val="left"/>
              <w:rPr>
                <w:rFonts w:ascii="宋体" w:eastAsia="宋体" w:cs="宋体"/>
                <w:b/>
                <w:bCs/>
                <w:color w:val="000000"/>
                <w:kern w:val="0"/>
                <w:sz w:val="20"/>
                <w:szCs w:val="20"/>
              </w:rPr>
            </w:pPr>
            <w:r>
              <w:rPr>
                <w:rFonts w:ascii="宋体" w:hAnsi="宋体" w:cs="宋体"/>
                <w:b/>
                <w:bCs/>
                <w:color w:val="000000"/>
                <w:kern w:val="0"/>
                <w:sz w:val="28"/>
                <w:szCs w:val="28"/>
              </w:rPr>
              <w:t>2</w:t>
            </w:r>
            <w:r>
              <w:rPr>
                <w:rFonts w:hint="eastAsia" w:ascii="宋体" w:hAnsi="宋体" w:cs="宋体"/>
                <w:b/>
                <w:bCs/>
                <w:color w:val="000000"/>
                <w:kern w:val="0"/>
                <w:sz w:val="28"/>
                <w:szCs w:val="28"/>
              </w:rPr>
              <w:t>．获得授权专利情况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777" w:hRule="atLeast"/>
        </w:trPr>
        <w:tc>
          <w:tcPr>
            <w:tcW w:w="3297" w:type="dxa"/>
            <w:gridSpan w:val="10"/>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专利名称</w:t>
            </w:r>
          </w:p>
        </w:tc>
        <w:tc>
          <w:tcPr>
            <w:tcW w:w="1420"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授权号</w:t>
            </w:r>
          </w:p>
        </w:tc>
        <w:tc>
          <w:tcPr>
            <w:tcW w:w="1480" w:type="dxa"/>
            <w:gridSpan w:val="8"/>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类别</w:t>
            </w:r>
          </w:p>
        </w:tc>
        <w:tc>
          <w:tcPr>
            <w:tcW w:w="1320" w:type="dxa"/>
            <w:gridSpan w:val="10"/>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发明人或设计人排序</w:t>
            </w:r>
          </w:p>
        </w:tc>
        <w:tc>
          <w:tcPr>
            <w:tcW w:w="1200" w:type="dxa"/>
            <w:gridSpan w:val="5"/>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授权时间</w:t>
            </w:r>
          </w:p>
        </w:tc>
        <w:tc>
          <w:tcPr>
            <w:tcW w:w="1418" w:type="dxa"/>
            <w:gridSpan w:val="8"/>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授权国别或组织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97"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80"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1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97"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80"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1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97"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80"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1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97"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80"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20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1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97"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20"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80"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320" w:type="dxa"/>
            <w:gridSpan w:val="10"/>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p>
            <w:pPr>
              <w:widowControl/>
              <w:jc w:val="left"/>
              <w:rPr>
                <w:rFonts w:ascii="宋体" w:eastAsia="宋体" w:cs="宋体"/>
                <w:kern w:val="0"/>
                <w:sz w:val="24"/>
              </w:rPr>
            </w:pPr>
          </w:p>
          <w:p>
            <w:pPr>
              <w:widowControl/>
              <w:jc w:val="left"/>
              <w:rPr>
                <w:rFonts w:ascii="宋体" w:eastAsia="宋体" w:cs="宋体"/>
                <w:kern w:val="0"/>
                <w:sz w:val="24"/>
              </w:rPr>
            </w:pPr>
          </w:p>
          <w:p>
            <w:pPr>
              <w:widowControl/>
              <w:jc w:val="left"/>
              <w:rPr>
                <w:rFonts w:ascii="宋体" w:eastAsia="宋体" w:cs="宋体"/>
                <w:kern w:val="0"/>
                <w:sz w:val="24"/>
              </w:rPr>
            </w:pPr>
          </w:p>
        </w:tc>
        <w:tc>
          <w:tcPr>
            <w:tcW w:w="1200" w:type="dxa"/>
            <w:gridSpan w:val="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1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2"/>
          <w:wAfter w:w="108" w:type="dxa"/>
          <w:trHeight w:val="907" w:hRule="exact"/>
        </w:trPr>
        <w:tc>
          <w:tcPr>
            <w:tcW w:w="3297" w:type="dxa"/>
            <w:gridSpan w:val="10"/>
            <w:shd w:val="clear" w:color="auto" w:fill="FFFFFF"/>
            <w:vAlign w:val="center"/>
          </w:tcPr>
          <w:p>
            <w:pPr>
              <w:widowControl/>
              <w:jc w:val="left"/>
              <w:rPr>
                <w:rFonts w:ascii="宋体" w:eastAsia="宋体" w:cs="宋体"/>
                <w:kern w:val="0"/>
                <w:sz w:val="24"/>
              </w:rPr>
            </w:pPr>
          </w:p>
        </w:tc>
        <w:tc>
          <w:tcPr>
            <w:tcW w:w="1420" w:type="dxa"/>
            <w:gridSpan w:val="6"/>
            <w:shd w:val="clear" w:color="auto" w:fill="FFFFFF"/>
            <w:vAlign w:val="center"/>
          </w:tcPr>
          <w:p>
            <w:pPr>
              <w:widowControl/>
              <w:jc w:val="left"/>
              <w:rPr>
                <w:rFonts w:ascii="宋体" w:eastAsia="宋体" w:cs="宋体"/>
                <w:kern w:val="0"/>
                <w:sz w:val="24"/>
              </w:rPr>
            </w:pPr>
          </w:p>
        </w:tc>
        <w:tc>
          <w:tcPr>
            <w:tcW w:w="1480" w:type="dxa"/>
            <w:gridSpan w:val="8"/>
            <w:shd w:val="clear" w:color="auto" w:fill="FFFFFF"/>
            <w:vAlign w:val="center"/>
          </w:tcPr>
          <w:p>
            <w:pPr>
              <w:widowControl/>
              <w:jc w:val="left"/>
              <w:rPr>
                <w:rFonts w:ascii="宋体" w:eastAsia="宋体" w:cs="宋体"/>
                <w:kern w:val="0"/>
                <w:sz w:val="24"/>
              </w:rPr>
            </w:pPr>
          </w:p>
        </w:tc>
        <w:tc>
          <w:tcPr>
            <w:tcW w:w="1320" w:type="dxa"/>
            <w:gridSpan w:val="10"/>
            <w:shd w:val="clear" w:color="auto" w:fill="FFFFFF"/>
            <w:vAlign w:val="center"/>
          </w:tcPr>
          <w:p>
            <w:pPr>
              <w:widowControl/>
              <w:jc w:val="left"/>
              <w:rPr>
                <w:rFonts w:ascii="宋体" w:eastAsia="宋体" w:cs="宋体"/>
                <w:kern w:val="0"/>
                <w:sz w:val="24"/>
              </w:rPr>
            </w:pPr>
          </w:p>
        </w:tc>
        <w:tc>
          <w:tcPr>
            <w:tcW w:w="1200" w:type="dxa"/>
            <w:gridSpan w:val="5"/>
            <w:shd w:val="clear" w:color="auto" w:fill="FFFFFF"/>
            <w:vAlign w:val="center"/>
          </w:tcPr>
          <w:p>
            <w:pPr>
              <w:widowControl/>
              <w:jc w:val="left"/>
              <w:rPr>
                <w:rFonts w:ascii="宋体" w:eastAsia="宋体" w:cs="宋体"/>
                <w:kern w:val="0"/>
                <w:sz w:val="24"/>
              </w:rPr>
            </w:pPr>
          </w:p>
        </w:tc>
        <w:tc>
          <w:tcPr>
            <w:tcW w:w="1418" w:type="dxa"/>
            <w:gridSpan w:val="8"/>
            <w:shd w:val="clear" w:color="auto" w:fill="FFFFFF"/>
            <w:vAlign w:val="center"/>
          </w:tcPr>
          <w:p>
            <w:pPr>
              <w:widowControl/>
              <w:jc w:val="left"/>
              <w:rPr>
                <w:rFonts w:ascii="宋体" w:eastAsia="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trPr>
        <w:tc>
          <w:tcPr>
            <w:tcW w:w="10243" w:type="dxa"/>
            <w:gridSpan w:val="49"/>
            <w:shd w:val="clear" w:color="auto" w:fill="FFFFFF"/>
            <w:vAlign w:val="center"/>
          </w:tcPr>
          <w:p>
            <w:pPr>
              <w:widowControl/>
              <w:jc w:val="center"/>
              <w:rPr>
                <w:rFonts w:ascii="宋体" w:eastAsia="宋体" w:cs="宋体"/>
                <w:b/>
                <w:bCs/>
                <w:color w:val="000000"/>
                <w:kern w:val="0"/>
                <w:sz w:val="34"/>
                <w:szCs w:val="34"/>
              </w:rPr>
            </w:pPr>
            <w:r>
              <w:rPr>
                <w:rFonts w:hint="eastAsia" w:ascii="宋体" w:hAnsi="宋体" w:cs="宋体"/>
                <w:b/>
                <w:bCs/>
                <w:color w:val="000000"/>
                <w:kern w:val="0"/>
                <w:sz w:val="36"/>
                <w:szCs w:val="36"/>
              </w:rPr>
              <w:t>近</w:t>
            </w:r>
            <w:r>
              <w:rPr>
                <w:rFonts w:ascii="宋体" w:hAnsi="宋体" w:cs="宋体"/>
                <w:b/>
                <w:bCs/>
                <w:color w:val="000000"/>
                <w:kern w:val="0"/>
                <w:sz w:val="36"/>
                <w:szCs w:val="36"/>
              </w:rPr>
              <w:t>5</w:t>
            </w:r>
            <w:r>
              <w:rPr>
                <w:rFonts w:hint="eastAsia" w:ascii="宋体" w:hAnsi="宋体" w:cs="宋体"/>
                <w:b/>
                <w:bCs/>
                <w:color w:val="000000"/>
                <w:kern w:val="0"/>
                <w:sz w:val="36"/>
                <w:szCs w:val="36"/>
              </w:rPr>
              <w:t>年主要科研情况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trPr>
        <w:tc>
          <w:tcPr>
            <w:tcW w:w="10243" w:type="dxa"/>
            <w:gridSpan w:val="49"/>
            <w:shd w:val="clear" w:color="auto" w:fill="FFFFFF"/>
            <w:vAlign w:val="center"/>
          </w:tcPr>
          <w:p>
            <w:pPr>
              <w:widowControl/>
              <w:jc w:val="left"/>
              <w:rPr>
                <w:rFonts w:ascii="宋体" w:eastAsia="宋体" w:cs="宋体"/>
                <w:b/>
                <w:bCs/>
                <w:color w:val="000000"/>
                <w:kern w:val="0"/>
                <w:sz w:val="24"/>
              </w:rPr>
            </w:pPr>
            <w:r>
              <w:rPr>
                <w:rFonts w:ascii="宋体" w:hAnsi="宋体" w:cs="宋体"/>
                <w:b/>
                <w:bCs/>
                <w:color w:val="000000"/>
                <w:kern w:val="0"/>
                <w:sz w:val="28"/>
                <w:szCs w:val="28"/>
              </w:rPr>
              <w:t>3.</w:t>
            </w:r>
            <w:r>
              <w:rPr>
                <w:rFonts w:hint="eastAsia" w:ascii="宋体" w:hAnsi="宋体" w:cs="宋体"/>
                <w:b/>
                <w:bCs/>
                <w:color w:val="000000"/>
                <w:kern w:val="0"/>
                <w:sz w:val="28"/>
                <w:szCs w:val="28"/>
              </w:rPr>
              <w:t>在重要国际学术会议报告情况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2688"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报告名称</w:t>
            </w:r>
          </w:p>
        </w:tc>
        <w:tc>
          <w:tcPr>
            <w:tcW w:w="1728" w:type="dxa"/>
            <w:gridSpan w:val="8"/>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会议名称</w:t>
            </w:r>
          </w:p>
        </w:tc>
        <w:tc>
          <w:tcPr>
            <w:tcW w:w="1527" w:type="dxa"/>
            <w:gridSpan w:val="8"/>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主办方</w:t>
            </w:r>
          </w:p>
        </w:tc>
        <w:tc>
          <w:tcPr>
            <w:tcW w:w="884"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时间</w:t>
            </w:r>
          </w:p>
        </w:tc>
        <w:tc>
          <w:tcPr>
            <w:tcW w:w="1949" w:type="dxa"/>
            <w:gridSpan w:val="12"/>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地点</w:t>
            </w:r>
          </w:p>
        </w:tc>
        <w:tc>
          <w:tcPr>
            <w:tcW w:w="1467" w:type="dxa"/>
            <w:gridSpan w:val="9"/>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报告类别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2688"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2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527"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8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949" w:type="dxa"/>
            <w:gridSpan w:val="1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67"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2688"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2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527"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8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949" w:type="dxa"/>
            <w:gridSpan w:val="1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67"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2688"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2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527"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8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949" w:type="dxa"/>
            <w:gridSpan w:val="1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67"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2688"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2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527"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8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949" w:type="dxa"/>
            <w:gridSpan w:val="1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67"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2688"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728"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527" w:type="dxa"/>
            <w:gridSpan w:val="8"/>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88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949" w:type="dxa"/>
            <w:gridSpan w:val="12"/>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1467" w:type="dxa"/>
            <w:gridSpan w:val="9"/>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2" w:hRule="atLeast"/>
        </w:trPr>
        <w:tc>
          <w:tcPr>
            <w:tcW w:w="10243" w:type="dxa"/>
            <w:gridSpan w:val="49"/>
            <w:shd w:val="clear" w:color="auto" w:fill="FFFFFF"/>
            <w:vAlign w:val="center"/>
          </w:tcPr>
          <w:p>
            <w:pPr>
              <w:widowControl/>
              <w:jc w:val="left"/>
              <w:rPr>
                <w:rFonts w:ascii="宋体" w:eastAsia="宋体" w:cs="宋体"/>
                <w:b/>
                <w:bCs/>
                <w:color w:val="000000"/>
                <w:kern w:val="0"/>
                <w:sz w:val="24"/>
              </w:rPr>
            </w:pPr>
            <w:r>
              <w:rPr>
                <w:rFonts w:ascii="宋体" w:hAnsi="宋体" w:cs="宋体"/>
                <w:b/>
                <w:bCs/>
                <w:color w:val="000000"/>
                <w:kern w:val="0"/>
                <w:sz w:val="28"/>
                <w:szCs w:val="28"/>
              </w:rPr>
              <w:t>4.</w:t>
            </w:r>
            <w:r>
              <w:rPr>
                <w:rFonts w:hint="eastAsia" w:ascii="宋体" w:hAnsi="宋体" w:cs="宋体"/>
                <w:b/>
                <w:bCs/>
                <w:color w:val="000000"/>
                <w:kern w:val="0"/>
                <w:sz w:val="28"/>
                <w:szCs w:val="28"/>
              </w:rPr>
              <w:t>重要专著情况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2" w:hRule="atLeast"/>
        </w:trPr>
        <w:tc>
          <w:tcPr>
            <w:tcW w:w="4577" w:type="dxa"/>
            <w:gridSpan w:val="15"/>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专著名称</w:t>
            </w:r>
          </w:p>
        </w:tc>
        <w:tc>
          <w:tcPr>
            <w:tcW w:w="2351" w:type="dxa"/>
            <w:gridSpan w:val="1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出版社</w:t>
            </w:r>
          </w:p>
        </w:tc>
        <w:tc>
          <w:tcPr>
            <w:tcW w:w="2351" w:type="dxa"/>
            <w:gridSpan w:val="14"/>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发行国家和地区</w:t>
            </w:r>
          </w:p>
        </w:tc>
        <w:tc>
          <w:tcPr>
            <w:tcW w:w="964" w:type="dxa"/>
            <w:gridSpan w:val="6"/>
            <w:shd w:val="clear" w:color="auto" w:fill="FFFFFF"/>
            <w:vAlign w:val="center"/>
          </w:tcPr>
          <w:p>
            <w:pPr>
              <w:widowControl/>
              <w:jc w:val="center"/>
              <w:rPr>
                <w:rFonts w:ascii="宋体" w:eastAsia="宋体" w:cs="宋体"/>
                <w:b/>
                <w:bCs/>
                <w:color w:val="000000"/>
                <w:kern w:val="0"/>
                <w:sz w:val="24"/>
              </w:rPr>
            </w:pPr>
            <w:r>
              <w:rPr>
                <w:rFonts w:hint="eastAsia" w:ascii="宋体" w:hAnsi="宋体" w:cs="宋体"/>
                <w:b/>
                <w:bCs/>
                <w:color w:val="000000"/>
                <w:kern w:val="0"/>
                <w:sz w:val="24"/>
              </w:rPr>
              <w:t>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4577"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6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4577"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6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4577"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6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4577"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6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4577" w:type="dxa"/>
            <w:gridSpan w:val="15"/>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2351" w:type="dxa"/>
            <w:gridSpan w:val="14"/>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c>
          <w:tcPr>
            <w:tcW w:w="964" w:type="dxa"/>
            <w:gridSpan w:val="6"/>
            <w:shd w:val="clear" w:color="auto" w:fill="FFFFFF"/>
            <w:vAlign w:val="center"/>
          </w:tcPr>
          <w:p>
            <w:pPr>
              <w:widowControl/>
              <w:jc w:val="left"/>
              <w:rPr>
                <w:rFonts w:ascii="宋体" w:eastAsia="宋体" w:cs="宋体"/>
                <w:kern w:val="0"/>
                <w:sz w:val="24"/>
              </w:rPr>
            </w:pPr>
            <w:r>
              <w:rPr>
                <w:rFonts w:hint="eastAsia" w:ascii="宋体" w:hAnsi="宋体" w:cs="宋体"/>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7" w:hRule="exact"/>
        </w:trPr>
        <w:tc>
          <w:tcPr>
            <w:tcW w:w="4577" w:type="dxa"/>
            <w:gridSpan w:val="15"/>
            <w:shd w:val="clear" w:color="auto" w:fill="FFFFFF"/>
            <w:vAlign w:val="center"/>
          </w:tcPr>
          <w:p>
            <w:pPr>
              <w:widowControl/>
              <w:jc w:val="left"/>
              <w:rPr>
                <w:rFonts w:ascii="宋体" w:eastAsia="宋体" w:cs="宋体"/>
                <w:kern w:val="0"/>
                <w:sz w:val="24"/>
              </w:rPr>
            </w:pPr>
          </w:p>
        </w:tc>
        <w:tc>
          <w:tcPr>
            <w:tcW w:w="2351" w:type="dxa"/>
            <w:gridSpan w:val="14"/>
            <w:shd w:val="clear" w:color="auto" w:fill="FFFFFF"/>
            <w:vAlign w:val="center"/>
          </w:tcPr>
          <w:p>
            <w:pPr>
              <w:widowControl/>
              <w:jc w:val="left"/>
              <w:rPr>
                <w:rFonts w:ascii="宋体" w:eastAsia="宋体" w:cs="宋体"/>
                <w:kern w:val="0"/>
                <w:sz w:val="24"/>
              </w:rPr>
            </w:pPr>
          </w:p>
        </w:tc>
        <w:tc>
          <w:tcPr>
            <w:tcW w:w="2351" w:type="dxa"/>
            <w:gridSpan w:val="14"/>
            <w:shd w:val="clear" w:color="auto" w:fill="FFFFFF"/>
            <w:vAlign w:val="center"/>
          </w:tcPr>
          <w:p>
            <w:pPr>
              <w:widowControl/>
              <w:jc w:val="left"/>
              <w:rPr>
                <w:rFonts w:ascii="宋体" w:eastAsia="宋体" w:cs="宋体"/>
                <w:kern w:val="0"/>
                <w:sz w:val="24"/>
              </w:rPr>
            </w:pPr>
          </w:p>
        </w:tc>
        <w:tc>
          <w:tcPr>
            <w:tcW w:w="964" w:type="dxa"/>
            <w:gridSpan w:val="6"/>
            <w:shd w:val="clear" w:color="auto" w:fill="FFFFFF"/>
            <w:vAlign w:val="center"/>
          </w:tcPr>
          <w:p>
            <w:pPr>
              <w:widowControl/>
              <w:jc w:val="left"/>
              <w:rPr>
                <w:rFonts w:ascii="宋体" w:eastAsia="宋体" w:cs="宋体"/>
                <w:kern w:val="0"/>
                <w:sz w:val="24"/>
              </w:rPr>
            </w:pPr>
          </w:p>
        </w:tc>
      </w:tr>
    </w:tbl>
    <w:p>
      <w:pPr>
        <w:jc w:val="center"/>
        <w:rPr>
          <w:rFonts w:eastAsia="黑体"/>
          <w:sz w:val="36"/>
        </w:rPr>
      </w:pPr>
    </w:p>
    <w:p/>
    <w:tbl>
      <w:tblPr>
        <w:tblStyle w:val="6"/>
        <w:tblW w:w="99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4140"/>
        <w:gridCol w:w="2160"/>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5" w:hRule="atLeast"/>
          <w:jc w:val="center"/>
        </w:trPr>
        <w:tc>
          <w:tcPr>
            <w:tcW w:w="9992" w:type="dxa"/>
            <w:gridSpan w:val="4"/>
            <w:vAlign w:val="center"/>
          </w:tcPr>
          <w:p>
            <w:pPr>
              <w:tabs>
                <w:tab w:val="left" w:pos="1470"/>
              </w:tabs>
              <w:jc w:val="center"/>
              <w:rPr>
                <w:rFonts w:ascii="宋体" w:eastAsia="宋体"/>
                <w:sz w:val="30"/>
                <w:szCs w:val="30"/>
              </w:rPr>
            </w:pPr>
            <w:r>
              <w:rPr>
                <w:rFonts w:hint="eastAsia" w:ascii="宋体" w:hAnsi="宋体" w:cs="宋体"/>
                <w:b/>
                <w:bCs/>
                <w:color w:val="000000"/>
                <w:kern w:val="0"/>
                <w:sz w:val="36"/>
                <w:szCs w:val="36"/>
              </w:rPr>
              <w:t>业绩贡献</w:t>
            </w:r>
            <w:r>
              <w:rPr>
                <w:rFonts w:hint="eastAsia" w:ascii="宋体" w:hAnsi="宋体"/>
                <w:sz w:val="30"/>
                <w:szCs w:val="30"/>
              </w:rPr>
              <w:t>（本栏限填</w:t>
            </w:r>
            <w:r>
              <w:rPr>
                <w:rFonts w:ascii="宋体" w:hAnsi="宋体"/>
                <w:sz w:val="30"/>
                <w:szCs w:val="30"/>
              </w:rPr>
              <w:t>600</w:t>
            </w:r>
            <w:r>
              <w:rPr>
                <w:rFonts w:hint="eastAsia" w:ascii="宋体" w:hAnsi="宋体"/>
                <w:sz w:val="30"/>
                <w:szCs w:val="30"/>
              </w:rPr>
              <w:t>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9992" w:type="dxa"/>
            <w:gridSpan w:val="4"/>
          </w:tcPr>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6" w:hRule="atLeast"/>
          <w:jc w:val="center"/>
        </w:trPr>
        <w:tc>
          <w:tcPr>
            <w:tcW w:w="9992" w:type="dxa"/>
            <w:gridSpan w:val="4"/>
            <w:vAlign w:val="center"/>
          </w:tcPr>
          <w:p>
            <w:pPr>
              <w:tabs>
                <w:tab w:val="left" w:pos="1470"/>
              </w:tabs>
              <w:spacing w:line="440" w:lineRule="exact"/>
              <w:jc w:val="center"/>
              <w:rPr>
                <w:rFonts w:ascii="宋体" w:eastAsia="宋体" w:cs="宋体"/>
                <w:b/>
                <w:bCs/>
                <w:color w:val="000000"/>
                <w:kern w:val="0"/>
                <w:sz w:val="34"/>
                <w:szCs w:val="34"/>
              </w:rPr>
            </w:pPr>
            <w:r>
              <w:rPr>
                <w:rFonts w:hint="eastAsia" w:ascii="宋体" w:hAnsi="宋体" w:cs="宋体"/>
                <w:b/>
                <w:bCs/>
                <w:color w:val="000000"/>
                <w:kern w:val="0"/>
                <w:sz w:val="36"/>
                <w:szCs w:val="36"/>
              </w:rPr>
              <w:t>近</w:t>
            </w:r>
            <w:r>
              <w:rPr>
                <w:rFonts w:ascii="宋体" w:hAnsi="宋体" w:cs="宋体"/>
                <w:b/>
                <w:bCs/>
                <w:color w:val="000000"/>
                <w:kern w:val="0"/>
                <w:sz w:val="36"/>
                <w:szCs w:val="36"/>
              </w:rPr>
              <w:t>5</w:t>
            </w:r>
            <w:r>
              <w:rPr>
                <w:rFonts w:hint="eastAsia" w:ascii="宋体" w:hAnsi="宋体" w:cs="宋体"/>
                <w:b/>
                <w:bCs/>
                <w:color w:val="000000"/>
                <w:kern w:val="0"/>
                <w:sz w:val="36"/>
                <w:szCs w:val="36"/>
              </w:rPr>
              <w:t>年考核情况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7" w:hRule="atLeast"/>
          <w:jc w:val="center"/>
        </w:trPr>
        <w:tc>
          <w:tcPr>
            <w:tcW w:w="1920" w:type="dxa"/>
            <w:vAlign w:val="center"/>
          </w:tcPr>
          <w:p>
            <w:pPr>
              <w:tabs>
                <w:tab w:val="left" w:pos="1470"/>
              </w:tabs>
              <w:jc w:val="center"/>
              <w:rPr>
                <w:b/>
                <w:sz w:val="28"/>
              </w:rPr>
            </w:pPr>
            <w:r>
              <w:rPr>
                <w:rFonts w:hint="eastAsia"/>
                <w:b/>
                <w:sz w:val="28"/>
              </w:rPr>
              <w:t>考核年度</w:t>
            </w:r>
          </w:p>
        </w:tc>
        <w:tc>
          <w:tcPr>
            <w:tcW w:w="4140" w:type="dxa"/>
            <w:vAlign w:val="center"/>
          </w:tcPr>
          <w:p>
            <w:pPr>
              <w:tabs>
                <w:tab w:val="left" w:pos="1470"/>
              </w:tabs>
              <w:jc w:val="center"/>
              <w:rPr>
                <w:b/>
                <w:sz w:val="28"/>
              </w:rPr>
            </w:pPr>
            <w:r>
              <w:rPr>
                <w:rFonts w:hint="eastAsia"/>
                <w:b/>
                <w:sz w:val="28"/>
              </w:rPr>
              <w:t>考核内容</w:t>
            </w:r>
          </w:p>
        </w:tc>
        <w:tc>
          <w:tcPr>
            <w:tcW w:w="2160" w:type="dxa"/>
            <w:vAlign w:val="center"/>
          </w:tcPr>
          <w:p>
            <w:pPr>
              <w:tabs>
                <w:tab w:val="left" w:pos="1470"/>
              </w:tabs>
              <w:jc w:val="center"/>
              <w:rPr>
                <w:b/>
                <w:sz w:val="28"/>
              </w:rPr>
            </w:pPr>
            <w:r>
              <w:rPr>
                <w:rFonts w:hint="eastAsia"/>
                <w:b/>
                <w:sz w:val="28"/>
              </w:rPr>
              <w:t>考核结论</w:t>
            </w:r>
          </w:p>
        </w:tc>
        <w:tc>
          <w:tcPr>
            <w:tcW w:w="1772" w:type="dxa"/>
            <w:vAlign w:val="center"/>
          </w:tcPr>
          <w:p>
            <w:pPr>
              <w:tabs>
                <w:tab w:val="left" w:pos="1470"/>
              </w:tabs>
              <w:jc w:val="center"/>
              <w:rPr>
                <w:b/>
                <w:sz w:val="28"/>
              </w:rPr>
            </w:pPr>
            <w:r>
              <w:rPr>
                <w:rFonts w:hint="eastAsia"/>
                <w:b/>
                <w:sz w:val="28"/>
              </w:rPr>
              <w:t>批准年份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1920" w:type="dxa"/>
          </w:tcPr>
          <w:p>
            <w:pPr>
              <w:tabs>
                <w:tab w:val="left" w:pos="1470"/>
              </w:tabs>
              <w:rPr>
                <w:sz w:val="28"/>
              </w:rPr>
            </w:pPr>
          </w:p>
        </w:tc>
        <w:tc>
          <w:tcPr>
            <w:tcW w:w="4140" w:type="dxa"/>
          </w:tcPr>
          <w:p>
            <w:pPr>
              <w:tabs>
                <w:tab w:val="left" w:pos="1470"/>
              </w:tabs>
              <w:rPr>
                <w:sz w:val="28"/>
              </w:rPr>
            </w:pPr>
          </w:p>
        </w:tc>
        <w:tc>
          <w:tcPr>
            <w:tcW w:w="2160" w:type="dxa"/>
          </w:tcPr>
          <w:p>
            <w:pPr>
              <w:tabs>
                <w:tab w:val="left" w:pos="1470"/>
              </w:tabs>
              <w:rPr>
                <w:sz w:val="28"/>
              </w:rPr>
            </w:pPr>
          </w:p>
        </w:tc>
        <w:tc>
          <w:tcPr>
            <w:tcW w:w="1772" w:type="dxa"/>
          </w:tcPr>
          <w:p>
            <w:pPr>
              <w:tabs>
                <w:tab w:val="left" w:pos="1470"/>
              </w:tabs>
              <w:rPr>
                <w:sz w:val="28"/>
              </w:rPr>
            </w:pPr>
          </w:p>
        </w:tc>
      </w:tr>
    </w:tbl>
    <w:p>
      <w:pPr>
        <w:tabs>
          <w:tab w:val="left" w:pos="1470"/>
        </w:tabs>
        <w:rPr>
          <w:szCs w:val="21"/>
        </w:rPr>
      </w:pPr>
    </w:p>
    <w:tbl>
      <w:tblPr>
        <w:tblStyle w:val="6"/>
        <w:tblW w:w="9460" w:type="dxa"/>
        <w:tblInd w:w="-2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80" w:hRule="atLeast"/>
        </w:trPr>
        <w:tc>
          <w:tcPr>
            <w:tcW w:w="9460" w:type="dxa"/>
          </w:tcPr>
          <w:p>
            <w:pPr>
              <w:rPr>
                <w:rFonts w:ascii="黑体"/>
                <w:sz w:val="28"/>
              </w:rPr>
            </w:pPr>
            <w:r>
              <w:rPr>
                <w:rFonts w:hint="eastAsia" w:ascii="黑体"/>
                <w:sz w:val="28"/>
              </w:rPr>
              <w:t>本人保证以上所填内容属实。</w:t>
            </w:r>
          </w:p>
          <w:p>
            <w:pPr>
              <w:rPr>
                <w:rFonts w:ascii="黑体"/>
                <w:sz w:val="28"/>
              </w:rPr>
            </w:pPr>
            <w:r>
              <w:rPr>
                <w:rFonts w:ascii="黑体"/>
                <w:sz w:val="28"/>
              </w:rPr>
              <w:t xml:space="preserve">                                  </w:t>
            </w:r>
          </w:p>
          <w:p>
            <w:pPr>
              <w:rPr>
                <w:rFonts w:ascii="黑体"/>
                <w:sz w:val="28"/>
              </w:rPr>
            </w:pPr>
          </w:p>
          <w:p>
            <w:pPr>
              <w:rPr>
                <w:rFonts w:ascii="黑体"/>
                <w:sz w:val="28"/>
              </w:rPr>
            </w:pPr>
          </w:p>
          <w:p>
            <w:pPr>
              <w:ind w:firstLine="5320" w:firstLineChars="1900"/>
              <w:rPr>
                <w:rFonts w:ascii="黑体"/>
                <w:sz w:val="28"/>
              </w:rPr>
            </w:pPr>
          </w:p>
          <w:p>
            <w:pPr>
              <w:ind w:firstLine="5320" w:firstLineChars="1900"/>
              <w:rPr>
                <w:rFonts w:ascii="黑体"/>
                <w:sz w:val="28"/>
              </w:rPr>
            </w:pPr>
          </w:p>
          <w:p>
            <w:pPr>
              <w:ind w:firstLine="5320" w:firstLineChars="1900"/>
              <w:rPr>
                <w:rFonts w:ascii="黑体"/>
                <w:sz w:val="28"/>
              </w:rPr>
            </w:pPr>
          </w:p>
          <w:p>
            <w:pPr>
              <w:ind w:firstLine="5320" w:firstLineChars="1900"/>
              <w:rPr>
                <w:rFonts w:ascii="黑体"/>
                <w:sz w:val="28"/>
              </w:rPr>
            </w:pPr>
            <w:r>
              <w:rPr>
                <w:rFonts w:hint="eastAsia" w:ascii="黑体"/>
                <w:sz w:val="28"/>
              </w:rPr>
              <w:t>签</w:t>
            </w:r>
            <w:r>
              <w:rPr>
                <w:rFonts w:ascii="黑体"/>
                <w:sz w:val="28"/>
              </w:rPr>
              <w:t xml:space="preserve"> </w:t>
            </w:r>
            <w:r>
              <w:rPr>
                <w:rFonts w:hint="eastAsia" w:ascii="黑体"/>
                <w:sz w:val="28"/>
              </w:rPr>
              <w:t>名：</w:t>
            </w:r>
          </w:p>
          <w:p>
            <w:pPr>
              <w:rPr>
                <w:rFonts w:ascii="黑体"/>
                <w:sz w:val="28"/>
              </w:rPr>
            </w:pPr>
            <w:r>
              <w:rPr>
                <w:rFonts w:ascii="黑体"/>
                <w:sz w:val="28"/>
              </w:rPr>
              <w:t xml:space="preserve">                                          </w:t>
            </w:r>
          </w:p>
          <w:p>
            <w:pPr>
              <w:ind w:firstLine="6154" w:firstLineChars="2198"/>
              <w:rPr>
                <w:sz w:val="28"/>
              </w:rPr>
            </w:pPr>
            <w:r>
              <w:rPr>
                <w:rFonts w:hint="eastAsia" w:ascii="黑体"/>
                <w:sz w:val="28"/>
              </w:rPr>
              <w:t>年</w:t>
            </w:r>
            <w:r>
              <w:rPr>
                <w:rFonts w:ascii="黑体"/>
                <w:sz w:val="28"/>
              </w:rPr>
              <w:t xml:space="preserve">  </w:t>
            </w:r>
            <w:r>
              <w:rPr>
                <w:rFonts w:hint="eastAsia" w:ascii="黑体"/>
                <w:sz w:val="28"/>
              </w:rPr>
              <w:t>月</w:t>
            </w:r>
            <w:r>
              <w:rPr>
                <w:rFonts w:ascii="黑体"/>
                <w:sz w:val="28"/>
              </w:rPr>
              <w:t xml:space="preserve">  </w:t>
            </w:r>
            <w:r>
              <w:rPr>
                <w:rFonts w:hint="eastAsia" w:ascii="黑体"/>
                <w:sz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8" w:hRule="atLeast"/>
        </w:trPr>
        <w:tc>
          <w:tcPr>
            <w:tcW w:w="9460" w:type="dxa"/>
          </w:tcPr>
          <w:p>
            <w:pPr>
              <w:rPr>
                <w:rFonts w:ascii="黑体"/>
                <w:sz w:val="28"/>
              </w:rPr>
            </w:pPr>
            <w:r>
              <w:rPr>
                <w:rFonts w:hint="eastAsia" w:ascii="黑体"/>
                <w:sz w:val="28"/>
              </w:rPr>
              <w:t>工作单位意见</w:t>
            </w:r>
          </w:p>
          <w:p>
            <w:pPr>
              <w:rPr>
                <w:rFonts w:ascii="黑体"/>
                <w:sz w:val="28"/>
              </w:rPr>
            </w:pPr>
          </w:p>
          <w:p>
            <w:pPr>
              <w:rPr>
                <w:rFonts w:ascii="黑体"/>
                <w:sz w:val="28"/>
              </w:rPr>
            </w:pPr>
          </w:p>
          <w:p>
            <w:pPr>
              <w:rPr>
                <w:rFonts w:ascii="黑体"/>
                <w:sz w:val="28"/>
              </w:rPr>
            </w:pPr>
          </w:p>
          <w:p>
            <w:pPr>
              <w:rPr>
                <w:rFonts w:ascii="黑体"/>
                <w:sz w:val="28"/>
              </w:rPr>
            </w:pPr>
          </w:p>
          <w:p>
            <w:pPr>
              <w:ind w:firstLine="5320" w:firstLineChars="1900"/>
              <w:rPr>
                <w:rFonts w:ascii="楷体_GB2312"/>
                <w:sz w:val="28"/>
              </w:rPr>
            </w:pPr>
          </w:p>
          <w:p>
            <w:pPr>
              <w:ind w:firstLine="5320" w:firstLineChars="1900"/>
              <w:rPr>
                <w:rFonts w:ascii="楷体_GB2312"/>
                <w:sz w:val="28"/>
              </w:rPr>
            </w:pPr>
          </w:p>
          <w:p>
            <w:pPr>
              <w:ind w:firstLine="5320" w:firstLineChars="1900"/>
              <w:rPr>
                <w:rFonts w:ascii="楷体_GB2312"/>
                <w:sz w:val="28"/>
              </w:rPr>
            </w:pPr>
          </w:p>
          <w:p>
            <w:pPr>
              <w:ind w:firstLine="5320" w:firstLineChars="1900"/>
              <w:rPr>
                <w:rFonts w:ascii="楷体_GB2312"/>
                <w:sz w:val="28"/>
              </w:rPr>
            </w:pPr>
          </w:p>
          <w:p>
            <w:pPr>
              <w:ind w:firstLine="5320" w:firstLineChars="1900"/>
              <w:rPr>
                <w:rFonts w:ascii="楷体_GB2312"/>
                <w:sz w:val="28"/>
              </w:rPr>
            </w:pPr>
            <w:r>
              <w:rPr>
                <w:rFonts w:hint="eastAsia" w:ascii="楷体_GB2312"/>
                <w:sz w:val="28"/>
              </w:rPr>
              <w:t>盖</w:t>
            </w:r>
            <w:r>
              <w:rPr>
                <w:rFonts w:ascii="楷体_GB2312"/>
                <w:sz w:val="28"/>
              </w:rPr>
              <w:t xml:space="preserve">  </w:t>
            </w:r>
            <w:r>
              <w:rPr>
                <w:rFonts w:hint="eastAsia" w:ascii="楷体_GB2312"/>
                <w:sz w:val="28"/>
              </w:rPr>
              <w:t>章</w:t>
            </w:r>
          </w:p>
          <w:p>
            <w:pPr>
              <w:ind w:firstLine="6154" w:firstLineChars="2198"/>
              <w:rPr>
                <w:rFonts w:ascii="黑体"/>
                <w:sz w:val="28"/>
              </w:rPr>
            </w:pPr>
            <w:r>
              <w:rPr>
                <w:rFonts w:hint="eastAsia" w:ascii="黑体"/>
                <w:sz w:val="28"/>
              </w:rPr>
              <w:t>年</w:t>
            </w:r>
            <w:r>
              <w:rPr>
                <w:rFonts w:ascii="黑体"/>
                <w:sz w:val="28"/>
              </w:rPr>
              <w:t xml:space="preserve">   </w:t>
            </w:r>
            <w:r>
              <w:rPr>
                <w:rFonts w:hint="eastAsia" w:ascii="黑体"/>
                <w:sz w:val="28"/>
              </w:rPr>
              <w:t>月</w:t>
            </w:r>
            <w:r>
              <w:rPr>
                <w:rFonts w:ascii="黑体"/>
                <w:sz w:val="28"/>
              </w:rPr>
              <w:t xml:space="preserve">   </w:t>
            </w:r>
            <w:r>
              <w:rPr>
                <w:rFonts w:hint="eastAsia" w:ascii="黑体"/>
                <w:sz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17" w:hRule="atLeast"/>
        </w:trPr>
        <w:tc>
          <w:tcPr>
            <w:tcW w:w="9460" w:type="dxa"/>
          </w:tcPr>
          <w:p>
            <w:pPr>
              <w:rPr>
                <w:rFonts w:ascii="黑体"/>
                <w:sz w:val="28"/>
              </w:rPr>
            </w:pPr>
            <w:r>
              <w:rPr>
                <w:rFonts w:hint="eastAsia" w:ascii="黑体"/>
                <w:sz w:val="28"/>
              </w:rPr>
              <w:t>各设区市人社局、平潭综合实验区管委会，省直和中央驻闽单位意见</w:t>
            </w:r>
          </w:p>
          <w:p>
            <w:pPr>
              <w:rPr>
                <w:rFonts w:ascii="黑体"/>
                <w:sz w:val="28"/>
              </w:rPr>
            </w:pPr>
          </w:p>
          <w:p>
            <w:pPr>
              <w:rPr>
                <w:rFonts w:ascii="黑体"/>
                <w:sz w:val="28"/>
              </w:rPr>
            </w:pPr>
          </w:p>
          <w:p>
            <w:pPr>
              <w:rPr>
                <w:rFonts w:ascii="黑体"/>
                <w:sz w:val="28"/>
              </w:rPr>
            </w:pPr>
          </w:p>
          <w:p>
            <w:pPr>
              <w:rPr>
                <w:rFonts w:ascii="黑体"/>
                <w:sz w:val="28"/>
              </w:rPr>
            </w:pPr>
          </w:p>
          <w:p>
            <w:pPr>
              <w:rPr>
                <w:rFonts w:ascii="黑体"/>
                <w:sz w:val="28"/>
              </w:rPr>
            </w:pPr>
          </w:p>
          <w:p>
            <w:pPr>
              <w:tabs>
                <w:tab w:val="left" w:pos="5472"/>
              </w:tabs>
              <w:rPr>
                <w:rFonts w:ascii="黑体"/>
                <w:sz w:val="28"/>
              </w:rPr>
            </w:pPr>
            <w:r>
              <w:rPr>
                <w:rFonts w:ascii="黑体"/>
                <w:sz w:val="28"/>
              </w:rPr>
              <w:t xml:space="preserve">                                      </w:t>
            </w:r>
          </w:p>
          <w:p>
            <w:pPr>
              <w:tabs>
                <w:tab w:val="left" w:pos="5472"/>
              </w:tabs>
              <w:rPr>
                <w:rFonts w:ascii="黑体"/>
                <w:sz w:val="28"/>
              </w:rPr>
            </w:pPr>
          </w:p>
          <w:p>
            <w:pPr>
              <w:tabs>
                <w:tab w:val="left" w:pos="5472"/>
              </w:tabs>
              <w:rPr>
                <w:rFonts w:ascii="黑体"/>
                <w:sz w:val="28"/>
              </w:rPr>
            </w:pPr>
          </w:p>
          <w:p>
            <w:pPr>
              <w:tabs>
                <w:tab w:val="left" w:pos="5472"/>
              </w:tabs>
              <w:ind w:firstLine="5600" w:firstLineChars="2000"/>
              <w:rPr>
                <w:rFonts w:ascii="黑体"/>
                <w:sz w:val="28"/>
              </w:rPr>
            </w:pPr>
          </w:p>
          <w:p>
            <w:pPr>
              <w:tabs>
                <w:tab w:val="left" w:pos="5472"/>
              </w:tabs>
              <w:ind w:firstLine="5384" w:firstLineChars="1923"/>
              <w:rPr>
                <w:rFonts w:ascii="楷体_GB2312"/>
                <w:sz w:val="28"/>
              </w:rPr>
            </w:pPr>
            <w:r>
              <w:rPr>
                <w:rFonts w:hint="eastAsia" w:ascii="楷体_GB2312"/>
                <w:sz w:val="28"/>
              </w:rPr>
              <w:t>盖</w:t>
            </w:r>
            <w:r>
              <w:rPr>
                <w:rFonts w:ascii="楷体_GB2312"/>
                <w:sz w:val="28"/>
              </w:rPr>
              <w:t xml:space="preserve">  </w:t>
            </w:r>
            <w:r>
              <w:rPr>
                <w:rFonts w:hint="eastAsia" w:ascii="楷体_GB2312"/>
                <w:sz w:val="28"/>
              </w:rPr>
              <w:t>章</w:t>
            </w:r>
          </w:p>
          <w:p>
            <w:pPr>
              <w:ind w:firstLine="6160" w:firstLineChars="2200"/>
              <w:rPr>
                <w:sz w:val="28"/>
              </w:rPr>
            </w:pPr>
            <w:r>
              <w:rPr>
                <w:rFonts w:hint="eastAsia" w:ascii="黑体"/>
                <w:sz w:val="28"/>
              </w:rPr>
              <w:t>年</w:t>
            </w:r>
            <w:r>
              <w:rPr>
                <w:rFonts w:ascii="黑体"/>
                <w:sz w:val="28"/>
              </w:rPr>
              <w:t xml:space="preserve">   </w:t>
            </w:r>
            <w:r>
              <w:rPr>
                <w:rFonts w:hint="eastAsia" w:ascii="黑体"/>
                <w:sz w:val="28"/>
              </w:rPr>
              <w:t>月</w:t>
            </w:r>
            <w:r>
              <w:rPr>
                <w:rFonts w:ascii="黑体"/>
                <w:sz w:val="28"/>
              </w:rPr>
              <w:t xml:space="preserve">   </w:t>
            </w:r>
            <w:r>
              <w:rPr>
                <w:rFonts w:hint="eastAsia" w:ascii="黑体"/>
                <w:sz w:val="28"/>
              </w:rPr>
              <w:t>日</w:t>
            </w:r>
          </w:p>
        </w:tc>
      </w:tr>
    </w:tbl>
    <w:p/>
    <w:p/>
    <w:p/>
    <w:p/>
    <w:p/>
    <w:p/>
    <w:p/>
    <w:p/>
    <w:p/>
    <w:p/>
    <w:p/>
    <w:p/>
    <w:p/>
    <w:p/>
    <w:p/>
    <w:p/>
    <w:p/>
    <w:p/>
    <w:p/>
    <w:p/>
    <w:p/>
    <w:p/>
    <w:p/>
    <w:p/>
    <w:p/>
    <w:p/>
    <w:p/>
    <w:p/>
    <w:p/>
    <w:p/>
    <w:p/>
    <w:p/>
    <w:p/>
    <w:p/>
    <w:p>
      <w:pPr>
        <w:keepNext w:val="0"/>
        <w:keepLines w:val="0"/>
        <w:pageBreakBefore w:val="0"/>
        <w:widowControl/>
        <w:kinsoku/>
        <w:wordWrap/>
        <w:overflowPunct/>
        <w:topLinePunct w:val="0"/>
        <w:autoSpaceDE/>
        <w:autoSpaceDN/>
        <w:bidi w:val="0"/>
        <w:adjustRightInd/>
        <w:snapToGrid/>
        <w:spacing w:line="520" w:lineRule="exact"/>
        <w:ind w:right="0" w:rightChars="0"/>
        <w:jc w:val="both"/>
        <w:textAlignment w:val="auto"/>
        <w:outlineLvl w:val="9"/>
      </w:pPr>
    </w:p>
    <w:p>
      <w:pPr>
        <w:spacing w:before="624" w:beforeLines="200" w:line="600" w:lineRule="exact"/>
        <w:ind w:firstLine="280" w:firstLineChars="100"/>
        <w:rPr>
          <w:rFonts w:ascii="仿宋_GB2312" w:eastAsia="仿宋_GB2312"/>
          <w:color w:val="auto"/>
          <w:sz w:val="28"/>
          <w:szCs w:val="28"/>
        </w:rPr>
      </w:pPr>
      <w:r>
        <w:rPr>
          <w:rFonts w:hint="eastAsia" w:ascii="仿宋_GB2312" w:eastAsia="仿宋_GB2312"/>
          <w:color w:val="auto"/>
          <w:sz w:val="28"/>
          <w:szCs w:val="28"/>
        </w:rPr>
        <w:t>（此件主动公开）</w:t>
      </w:r>
    </w:p>
    <w:p>
      <w:pPr>
        <w:spacing w:line="540" w:lineRule="exact"/>
        <w:ind w:firstLine="480" w:firstLineChars="150"/>
      </w:pPr>
      <w:bookmarkStart w:id="0" w:name="抄送"/>
      <w:bookmarkEnd w:id="0"/>
      <w:r>
        <w:rPr>
          <w:color w:val="auto"/>
        </w:rPr>
        <w:pict>
          <v:shape id="直接箭头连接符 8" o:spid="_x0000_s1028" o:spt="32" type="#_x0000_t32" style="position:absolute;left:0pt;margin-left:7.45pt;margin-top:3.6pt;height:0pt;width:415.55pt;z-index:251669504;mso-width-relative:page;mso-height-relative:page;" filled="f" stroked="t" coordsize="21600,21600" o:gfxdata="UEsDBAoAAAAAAIdO4kAAAAAAAAAAAAAAAAAEAAAAZHJzL1BLAwQUAAAACACHTuJAynnIoNEAAAAG&#10;AQAADwAAAGRycy9kb3ducmV2LnhtbE2PwU7DMBBE70j8g7WVuFGnVRpCiFMJJM4VaS/cNvE2jhrb&#10;Uew24e9ZuMBxNKO3b8v9Ygdxoyn03inYrBMQ5Fqve9cpOB3fH3MQIaLTOHhHCr4owL66vyux0H52&#10;H3SrYycY4kKBCkyMYyFlaA1ZDGs/kuPu7CeLkePUST3hzHA7yG2SZNJi7/iCwZHeDLWX+moVPKX6&#10;02P2umt28+EY6Wzq/LAo9bDaJC8gIi3xbww/+qwOFTs1/up0EAPn9JmXzNqC4DpPM36t+c2yKuV/&#10;/eobUEsDBBQAAAAIAIdO4kD1i6tF4wEAAJ8DAAAOAAAAZHJzL2Uyb0RvYy54bWytU0uOEzEQ3SNx&#10;B8t70knEkFErnVkkDBsEkYADVGx3tyX/5DLp5BJcAIkVsAJWs5/TwHAMyk4mw2eDEL1wl12uV1Wv&#10;nucXO2vYVkXU3jV8MhpzppzwUruu4a9eXj445wwTOAnGO9XwvUJ+sbh/bz6EWk19741UkRGIw3oI&#10;De9TCnVVoeiVBRz5oBw5Wx8tJNrGrpIRBkK3ppqOx4+qwUcZohcKkU5XBydfFPy2VSI9b1tUiZmG&#10;U22prLGsm7xWiznUXYTQa3EsA/6hCgvaUdIT1AoSsNdR/wFltYgefZtGwtvKt60WqvRA3UzGv3Xz&#10;ooegSi9EDoYTTfj/YMWz7ToyLRtOg3JgaUQ3b6++vflw8+Xz1/dX36/fZfvTR3aeqRoC1hSxdOt4&#10;3GFYx9z3ro02/6kjtiv07k/0ql1igg7PprPZw/MzzsStr7oLDBHTE+Uty0bDMUXQXZ+W3jkaoo+T&#10;Qi9sn2Ki1BR4G5CzGscGUt90NqYZCyAdtQYSmTZQZ+i6EozeaHmpjckhGLvN0kS2hayM8uUOCfiX&#10;aznLCrA/3Cuug2Z6BfKxkyztA3HmSNw812CV5MwoegvZIkCoE2jzNzcptXFUQSb5QGu2Nl7uC9vl&#10;nFRQajwqNsvs532JvntXix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Kecig0QAAAAYBAAAPAAAA&#10;AAAAAAEAIAAAACIAAABkcnMvZG93bnJldi54bWxQSwECFAAUAAAACACHTuJA9YurReMBAACfAwAA&#10;DgAAAAAAAAABACAAAAAgAQAAZHJzL2Uyb0RvYy54bWxQSwUGAAAAAAYABgBZAQAAdQUAAAAA&#10;">
            <v:path arrowok="t"/>
            <v:fill on="f" focussize="0,0"/>
            <v:stroke weight="1pt" color="#000000" joinstyle="round"/>
            <v:imagedata o:title=""/>
            <o:lock v:ext="edit" aspectratio="f"/>
          </v:shape>
        </w:pict>
      </w:r>
      <w:r>
        <w:rPr>
          <w:color w:val="auto"/>
        </w:rPr>
        <w:pict>
          <v:shape id="直接箭头连接符 7" o:spid="_x0000_s1029" o:spt="32" type="#_x0000_t32" style="position:absolute;left:0pt;margin-left:7.45pt;margin-top:30.8pt;height:0pt;width:415.55pt;z-index:251668480;mso-width-relative:page;mso-height-relative:page;" filled="f" stroked="t" coordsize="21600,21600" o:gfxdata="UEsDBAoAAAAAAIdO4kAAAAAAAAAAAAAAAAAEAAAAZHJzL1BLAwQUAAAACACHTuJAuimFPtMAAAAI&#10;AQAADwAAAGRycy9kb3ducmV2LnhtbE2PwU7DMBBE70j8g7VI3KgTlIaQxqkEEueKlAu3TbyNo8Z2&#10;FLtN+HsWcYDj7Ixm31T71Y7iSnMYvFOQbhIQ5DqvB9cr+Di+PRQgQkSncfSOFHxRgH19e1Nhqf3i&#10;3unaxF5wiQslKjAxTqWUoTNkMWz8RI69k58tRpZzL/WMC5fbUT4mSS4tDo4/GJzo1VB3bi5WwVOm&#10;Pz3mL9t2uxyOkU6mKQ6rUvd3abIDEWmNf2H4wWd0qJmp9RengxhZZ8+cVJCnOQj2iyznbe3vQdaV&#10;/D+g/gZQSwMEFAAAAAgAh07iQGWmtVbjAQAAnwMAAA4AAABkcnMvZTJvRG9jLnhtbK1TS44TMRDd&#10;I3EHy3vSScSQUSudWSQMGwSRgANUbHe3Jf/kMunkElwAiRWwAlazn9PAcAzKTibDZ4MQvXCXP/Wq&#10;3vPz/GJnDduqiNq7hk9GY86UE15q1zX81cvLB+ecYQInwXinGr5XyC8W9+/Nh1Crqe+9kSoyAnFY&#10;D6HhfUqhrioUvbKAIx+Uo83WRwuJprGrZISB0K2ppuPxo2rwUYbohUKk1dVhky8KftsqkZ63LarE&#10;TMOpt1TGWMZNHqvFHOouQui1OLYB/9CFBe2o6AlqBQnY66j/gLJaRI++TSPhbeXbVgtVOBCbyfg3&#10;Ni96CKpwIXEwnGTC/wcrnm3XkWnZ8BlnDixd0c3bq29vPtx8+fz1/dX363c5/vSRzbJUQ8CaMpZu&#10;HY8zDOuYee/aaPOfGLFdkXd/klftEhO0eDadzR6en3Embvequ8QQMT1R3rIcNBxTBN31aemdo0v0&#10;cVLkhe1TTFSaEm8TclXj2EDum87GdMcCyEetgUShDcQMXVeS0RstL7UxOQVjt1mayLaQnVG+zJCA&#10;fzmWq6wA+8O5snXwTK9APnaSpX0gzRyZm+cerJKcGUVvIUcECHUCbf7mJJU2jjrIIh9kzdHGy31R&#10;u6yTC0qPR8dmm/08L9l372rx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ophT7TAAAACAEAAA8A&#10;AAAAAAAAAQAgAAAAIgAAAGRycy9kb3ducmV2LnhtbFBLAQIUABQAAAAIAIdO4kBlprVW4wEAAJ8D&#10;AAAOAAAAAAAAAAEAIAAAACIBAABkcnMvZTJvRG9jLnhtbFBLBQYAAAAABgAGAFkBAAB3BQAAAAA=&#10;">
            <v:path arrowok="t"/>
            <v:fill on="f" focussize="0,0"/>
            <v:stroke weight="1pt" color="#000000" joinstyle="round"/>
            <v:imagedata o:title=""/>
            <o:lock v:ext="edit" aspectratio="f"/>
          </v:shape>
        </w:pict>
      </w:r>
      <w:r>
        <w:rPr>
          <w:rFonts w:hint="eastAsia" w:ascii="仿宋_GB2312" w:eastAsia="仿宋_GB2312" w:cs="仿宋_GB2312"/>
          <w:color w:val="auto"/>
          <w:sz w:val="28"/>
          <w:szCs w:val="28"/>
        </w:rPr>
        <w:t>福建省教育厅办公室</w:t>
      </w:r>
      <w:r>
        <w:rPr>
          <w:rFonts w:ascii="仿宋_GB2312" w:eastAsia="仿宋_GB2312" w:cs="仿宋_GB2312"/>
          <w:color w:val="auto"/>
          <w:sz w:val="28"/>
          <w:szCs w:val="28"/>
        </w:rPr>
        <w:t xml:space="preserve">                 201</w:t>
      </w:r>
      <w:r>
        <w:rPr>
          <w:rFonts w:hint="eastAsia" w:ascii="仿宋_GB2312" w:eastAsia="仿宋_GB2312" w:cs="仿宋_GB2312"/>
          <w:color w:val="auto"/>
          <w:sz w:val="28"/>
          <w:szCs w:val="28"/>
          <w:lang w:val="en-US" w:eastAsia="zh-CN"/>
        </w:rPr>
        <w:t>8</w:t>
      </w:r>
      <w:r>
        <w:rPr>
          <w:rFonts w:hint="eastAsia" w:ascii="仿宋_GB2312" w:eastAsia="仿宋_GB2312" w:cs="仿宋_GB2312"/>
          <w:color w:val="auto"/>
          <w:sz w:val="28"/>
          <w:szCs w:val="28"/>
        </w:rPr>
        <w:t>年</w:t>
      </w:r>
      <w:r>
        <w:rPr>
          <w:rFonts w:hint="eastAsia" w:ascii="仿宋_GB2312" w:cs="仿宋_GB2312"/>
          <w:color w:val="auto"/>
          <w:sz w:val="28"/>
          <w:szCs w:val="28"/>
          <w:lang w:val="en-US" w:eastAsia="zh-CN"/>
        </w:rPr>
        <w:t>11</w:t>
      </w:r>
      <w:r>
        <w:rPr>
          <w:rFonts w:hint="eastAsia" w:ascii="仿宋_GB2312" w:eastAsia="仿宋_GB2312" w:cs="仿宋_GB2312"/>
          <w:color w:val="auto"/>
          <w:sz w:val="28"/>
          <w:szCs w:val="28"/>
        </w:rPr>
        <w:t>月</w:t>
      </w:r>
      <w:r>
        <w:rPr>
          <w:rFonts w:hint="eastAsia" w:ascii="仿宋_GB2312" w:cs="仿宋_GB2312"/>
          <w:color w:val="auto"/>
          <w:sz w:val="28"/>
          <w:szCs w:val="28"/>
          <w:lang w:val="en-US" w:eastAsia="zh-CN"/>
        </w:rPr>
        <w:t>27</w:t>
      </w:r>
      <w:r>
        <w:rPr>
          <w:rFonts w:hint="eastAsia" w:ascii="仿宋_GB2312" w:eastAsia="仿宋_GB2312" w:cs="仿宋_GB2312"/>
          <w:color w:val="auto"/>
          <w:sz w:val="28"/>
          <w:szCs w:val="28"/>
        </w:rPr>
        <w:t>日印发</w:t>
      </w:r>
    </w:p>
    <w:sectPr>
      <w:pgSz w:w="11906" w:h="16838"/>
      <w:pgMar w:top="1440" w:right="1587" w:bottom="1440" w:left="1587" w:header="851" w:footer="992" w:gutter="0"/>
      <w:pgNumType w:fmt="numberInDash"/>
      <w:cols w:space="0" w:num="1"/>
      <w:rtlGutter w:val="0"/>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Arial">
    <w:panose1 w:val="020B0604020202020204"/>
    <w:charset w:val="00"/>
    <w:family w:val="auto"/>
    <w:pitch w:val="default"/>
    <w:sig w:usb0="E0002A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serif">
    <w:altName w:val="Courier New"/>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 w:name="宋体-PUA">
    <w:altName w:val="宋体"/>
    <w:panose1 w:val="02010600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pPr>
    <w:r>
      <w:rPr>
        <w:sz w:val="18"/>
      </w:rPr>
      <w:pict>
        <v:shape id="_x0000_s2049" o:spid="_x0000_s2049"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2"/>
                  <w:rPr>
                    <w:rStyle w:val="5"/>
                    <w:rFonts w:hint="eastAsia" w:asciiTheme="minorEastAsia" w:hAnsiTheme="minorEastAsia" w:eastAsiaTheme="minorEastAsia" w:cstheme="minorEastAsia"/>
                    <w:sz w:val="28"/>
                    <w:szCs w:val="28"/>
                  </w:rPr>
                </w:pPr>
                <w:r>
                  <w:rPr>
                    <w:rStyle w:val="5"/>
                    <w:rFonts w:hint="eastAsia" w:asciiTheme="minorEastAsia" w:hAnsiTheme="minorEastAsia" w:eastAsiaTheme="minorEastAsia" w:cstheme="minorEastAsia"/>
                    <w:sz w:val="28"/>
                    <w:szCs w:val="28"/>
                  </w:rPr>
                  <w:fldChar w:fldCharType="begin"/>
                </w:r>
                <w:r>
                  <w:rPr>
                    <w:rStyle w:val="5"/>
                    <w:rFonts w:hint="eastAsia" w:asciiTheme="minorEastAsia" w:hAnsiTheme="minorEastAsia" w:eastAsiaTheme="minorEastAsia" w:cstheme="minorEastAsia"/>
                    <w:sz w:val="28"/>
                    <w:szCs w:val="28"/>
                  </w:rPr>
                  <w:instrText xml:space="preserve">PAGE  </w:instrText>
                </w:r>
                <w:r>
                  <w:rPr>
                    <w:rStyle w:val="5"/>
                    <w:rFonts w:hint="eastAsia" w:asciiTheme="minorEastAsia" w:hAnsiTheme="minorEastAsia" w:eastAsiaTheme="minorEastAsia" w:cstheme="minorEastAsia"/>
                    <w:sz w:val="28"/>
                    <w:szCs w:val="28"/>
                  </w:rPr>
                  <w:fldChar w:fldCharType="separate"/>
                </w:r>
                <w:r>
                  <w:rPr>
                    <w:rStyle w:val="5"/>
                    <w:rFonts w:hint="eastAsia" w:asciiTheme="minorEastAsia" w:hAnsiTheme="minorEastAsia" w:eastAsiaTheme="minorEastAsia" w:cstheme="minorEastAsia"/>
                    <w:sz w:val="28"/>
                    <w:szCs w:val="28"/>
                  </w:rPr>
                  <w:t>3</w:t>
                </w:r>
                <w:r>
                  <w:rPr>
                    <w:rStyle w:val="5"/>
                    <w:rFonts w:hint="eastAsia" w:asciiTheme="minorEastAsia" w:hAnsiTheme="minorEastAsia" w:eastAsiaTheme="minorEastAsia" w:cstheme="minorEastAsia"/>
                    <w:sz w:val="28"/>
                    <w:szCs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rPr>
        <w:rStyle w:val="5"/>
      </w:rPr>
      <w:fldChar w:fldCharType="begin"/>
    </w:r>
    <w:r>
      <w:rPr>
        <w:rStyle w:val="5"/>
      </w:rPr>
      <w:instrText xml:space="preserve">PAGE  </w:instrText>
    </w:r>
    <w:r>
      <w:rPr>
        <w:rStyle w:val="5"/>
      </w:rPr>
      <w:fldChar w:fldCharType="end"/>
    </w:r>
  </w:p>
  <w:p>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4D1F5587"/>
    <w:rsid w:val="00014A68"/>
    <w:rsid w:val="000248C3"/>
    <w:rsid w:val="00026397"/>
    <w:rsid w:val="00027783"/>
    <w:rsid w:val="00041F08"/>
    <w:rsid w:val="00084289"/>
    <w:rsid w:val="0009417C"/>
    <w:rsid w:val="000C63C3"/>
    <w:rsid w:val="00120647"/>
    <w:rsid w:val="00121C78"/>
    <w:rsid w:val="00164BBC"/>
    <w:rsid w:val="001F1060"/>
    <w:rsid w:val="00200FBC"/>
    <w:rsid w:val="00233037"/>
    <w:rsid w:val="0028021E"/>
    <w:rsid w:val="0029488E"/>
    <w:rsid w:val="00297608"/>
    <w:rsid w:val="002D663A"/>
    <w:rsid w:val="00332469"/>
    <w:rsid w:val="003479FE"/>
    <w:rsid w:val="00397B2A"/>
    <w:rsid w:val="003D7186"/>
    <w:rsid w:val="00436624"/>
    <w:rsid w:val="004F3145"/>
    <w:rsid w:val="005066FB"/>
    <w:rsid w:val="00513E41"/>
    <w:rsid w:val="00514C07"/>
    <w:rsid w:val="00535A2D"/>
    <w:rsid w:val="00537E5E"/>
    <w:rsid w:val="005803D8"/>
    <w:rsid w:val="00580E3B"/>
    <w:rsid w:val="005C5925"/>
    <w:rsid w:val="00653F6F"/>
    <w:rsid w:val="00665D3B"/>
    <w:rsid w:val="006B52D9"/>
    <w:rsid w:val="00711A9A"/>
    <w:rsid w:val="00747C3F"/>
    <w:rsid w:val="0076546B"/>
    <w:rsid w:val="007E0317"/>
    <w:rsid w:val="00806A7C"/>
    <w:rsid w:val="0085711E"/>
    <w:rsid w:val="008765BD"/>
    <w:rsid w:val="00877E26"/>
    <w:rsid w:val="008B0DE7"/>
    <w:rsid w:val="008E0873"/>
    <w:rsid w:val="00931AD8"/>
    <w:rsid w:val="00946D56"/>
    <w:rsid w:val="0096536D"/>
    <w:rsid w:val="0099684F"/>
    <w:rsid w:val="009C3052"/>
    <w:rsid w:val="009C691B"/>
    <w:rsid w:val="009D6FF6"/>
    <w:rsid w:val="00A77E6B"/>
    <w:rsid w:val="00AC74B0"/>
    <w:rsid w:val="00B240FF"/>
    <w:rsid w:val="00BC099E"/>
    <w:rsid w:val="00BD732D"/>
    <w:rsid w:val="00C44EA5"/>
    <w:rsid w:val="00C53B65"/>
    <w:rsid w:val="00C94F73"/>
    <w:rsid w:val="00CE28B3"/>
    <w:rsid w:val="00CF43C5"/>
    <w:rsid w:val="00D06C46"/>
    <w:rsid w:val="00D10C48"/>
    <w:rsid w:val="00D3098F"/>
    <w:rsid w:val="00DA6F8A"/>
    <w:rsid w:val="00DB4F27"/>
    <w:rsid w:val="00DD718B"/>
    <w:rsid w:val="00E419E0"/>
    <w:rsid w:val="00E51FA5"/>
    <w:rsid w:val="00E60B87"/>
    <w:rsid w:val="00EF65C1"/>
    <w:rsid w:val="00F6352B"/>
    <w:rsid w:val="00FA058C"/>
    <w:rsid w:val="00FE4213"/>
    <w:rsid w:val="00FF2314"/>
    <w:rsid w:val="03147F5E"/>
    <w:rsid w:val="15D1251B"/>
    <w:rsid w:val="4D1F5587"/>
    <w:rsid w:val="649841D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直接箭头连接符 8"/>
        <o:r id="V:Rule2" type="connector" idref="#直接箭头连接符 7"/>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99"/>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99"/>
    <w:rPr>
      <w:rFonts w:cs="Times New Roman"/>
    </w:rPr>
  </w:style>
  <w:style w:type="table" w:styleId="7">
    <w:name w:val="Table Grid"/>
    <w:basedOn w:val="6"/>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Footer Char"/>
    <w:basedOn w:val="4"/>
    <w:link w:val="2"/>
    <w:semiHidden/>
    <w:locked/>
    <w:uiPriority w:val="99"/>
    <w:rPr>
      <w:rFonts w:eastAsia="仿宋_GB2312" w:cs="Times New Roman"/>
      <w:sz w:val="18"/>
      <w:szCs w:val="18"/>
    </w:rPr>
  </w:style>
  <w:style w:type="character" w:customStyle="1" w:styleId="9">
    <w:name w:val="Header Char"/>
    <w:basedOn w:val="4"/>
    <w:link w:val="3"/>
    <w:semiHidden/>
    <w:qFormat/>
    <w:locked/>
    <w:uiPriority w:val="99"/>
    <w:rPr>
      <w:rFonts w:eastAsia="仿宋_GB2312"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1030"/>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19</Pages>
  <Words>910</Words>
  <Characters>5190</Characters>
  <Lines>0</Lines>
  <Paragraphs>0</Paragraphs>
  <TotalTime>2</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2018-11-16T08:04:00Z</dcterms:created>
  <dc:creator>user</dc:creator>
  <cp:lastModifiedBy>user</cp:lastModifiedBy>
  <cp:lastPrinted>2018-11-28T00:25:00Z</cp:lastPrinted>
  <dcterms:modified xsi:type="dcterms:W3CDTF">2018-11-28T00:35:37Z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